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74" w:rsidRDefault="009A59A3" w:rsidP="004E0D74">
      <w:pPr>
        <w:jc w:val="center"/>
        <w:rPr>
          <w:b/>
          <w:u w:val="single"/>
        </w:rPr>
      </w:pPr>
      <w:r>
        <w:rPr>
          <w:b/>
          <w:u w:val="single"/>
        </w:rPr>
        <w:t xml:space="preserve"> </w:t>
      </w:r>
      <w:r w:rsidR="002C532F">
        <w:rPr>
          <w:b/>
          <w:u w:val="single"/>
        </w:rPr>
        <w:t xml:space="preserve">Welcome to the </w:t>
      </w:r>
      <w:r w:rsidR="004E0D74" w:rsidRPr="00374509">
        <w:rPr>
          <w:b/>
          <w:u w:val="single"/>
        </w:rPr>
        <w:t>eMARS Frequently Asked Questions</w:t>
      </w:r>
      <w:r w:rsidR="002C532F">
        <w:rPr>
          <w:b/>
          <w:u w:val="single"/>
        </w:rPr>
        <w:t xml:space="preserve"> Page</w:t>
      </w:r>
    </w:p>
    <w:p w:rsidR="002C532F" w:rsidRDefault="002C532F" w:rsidP="004E0D74">
      <w:pPr>
        <w:jc w:val="center"/>
        <w:rPr>
          <w:b/>
          <w:u w:val="single"/>
        </w:rPr>
      </w:pPr>
    </w:p>
    <w:p w:rsidR="002C532F" w:rsidRPr="002C532F" w:rsidRDefault="002C532F" w:rsidP="002C532F">
      <w:r>
        <w:t>Below you will find</w:t>
      </w:r>
      <w:r w:rsidR="00A932D7">
        <w:t xml:space="preserve"> answers to some of the most frequently asked questions about the eMARS application.  The Q&amp;A’s are categorized by eMARS modules and sub modules.  This is a “work in progress” so there may not be any questions/answers under some modules yet.  If you have a question (and maybe the answer) you think would be appropriate from this forum, please send an email to Bob Thoensen.  </w:t>
      </w:r>
    </w:p>
    <w:p w:rsidR="002C532F" w:rsidRDefault="002C532F" w:rsidP="004E0D74">
      <w:pPr>
        <w:jc w:val="center"/>
        <w:rPr>
          <w:b/>
          <w:u w:val="single"/>
        </w:rPr>
      </w:pPr>
    </w:p>
    <w:p w:rsidR="002C532F" w:rsidRPr="002C532F" w:rsidRDefault="002C532F" w:rsidP="002C532F">
      <w:pPr>
        <w:rPr>
          <w:u w:val="single"/>
        </w:rPr>
      </w:pPr>
    </w:p>
    <w:p w:rsidR="004E0D74" w:rsidRDefault="004E0D74" w:rsidP="004E0D74">
      <w:pPr>
        <w:jc w:val="center"/>
      </w:pPr>
    </w:p>
    <w:p w:rsidR="00C10C0B" w:rsidRDefault="00C10C0B" w:rsidP="004E0D74">
      <w:pPr>
        <w:rPr>
          <w:b/>
          <w:u w:val="single"/>
        </w:rPr>
      </w:pPr>
      <w:r w:rsidRPr="00935A9F">
        <w:rPr>
          <w:b/>
          <w:u w:val="single"/>
          <w:shd w:val="clear" w:color="auto" w:fill="00FF00"/>
        </w:rPr>
        <w:t>Finder</w:t>
      </w:r>
    </w:p>
    <w:p w:rsidR="00935A9F" w:rsidRDefault="00935A9F" w:rsidP="004E0D74">
      <w:pPr>
        <w:rPr>
          <w:b/>
          <w:u w:val="single"/>
        </w:rPr>
      </w:pPr>
    </w:p>
    <w:p w:rsidR="00935A9F" w:rsidRDefault="00935A9F" w:rsidP="004E0D74">
      <w:pPr>
        <w:rPr>
          <w:b/>
          <w:u w:val="single"/>
        </w:rPr>
      </w:pPr>
    </w:p>
    <w:p w:rsidR="00935A9F" w:rsidRDefault="00935A9F" w:rsidP="00935A9F">
      <w:pPr>
        <w:rPr>
          <w:b/>
          <w:u w:val="single"/>
        </w:rPr>
      </w:pPr>
      <w:r w:rsidRPr="00935A9F">
        <w:rPr>
          <w:b/>
          <w:u w:val="single"/>
          <w:shd w:val="clear" w:color="auto" w:fill="00FF00"/>
        </w:rPr>
        <w:t>Assign Work</w:t>
      </w:r>
    </w:p>
    <w:p w:rsidR="00935A9F" w:rsidRDefault="00935A9F" w:rsidP="00935A9F">
      <w:pPr>
        <w:rPr>
          <w:b/>
          <w:u w:val="single"/>
        </w:rPr>
      </w:pPr>
    </w:p>
    <w:p w:rsidR="00935A9F" w:rsidRDefault="00935A9F" w:rsidP="00935A9F">
      <w:pPr>
        <w:numPr>
          <w:ilvl w:val="0"/>
          <w:numId w:val="9"/>
        </w:numPr>
      </w:pPr>
      <w:r>
        <w:t>Q – How can I get more time to get Weekly routes completed?</w:t>
      </w:r>
    </w:p>
    <w:p w:rsidR="00935A9F" w:rsidRDefault="00935A9F" w:rsidP="00935A9F"/>
    <w:p w:rsidR="00935A9F" w:rsidRDefault="00935A9F" w:rsidP="00935A9F">
      <w:pPr>
        <w:ind w:left="720"/>
      </w:pPr>
      <w:r>
        <w:t>A – Go to the PM module and change the Schedule Day to 4 (Tuesday). You would then have 7 days to complete your PM Weekly frequency. You can schedule that Weekly route early for Saturday, Sunday, or Monday or you can schedule that Weekly route late for Wednesday, Thursday, or Friday</w:t>
      </w:r>
    </w:p>
    <w:p w:rsidR="00935A9F" w:rsidRDefault="00935A9F" w:rsidP="004E0D74">
      <w:pPr>
        <w:rPr>
          <w:b/>
          <w:u w:val="single"/>
        </w:rPr>
      </w:pPr>
    </w:p>
    <w:p w:rsidR="00935A9F" w:rsidRDefault="00935A9F" w:rsidP="004E0D74">
      <w:pPr>
        <w:rPr>
          <w:b/>
          <w:u w:val="single"/>
          <w:shd w:val="clear" w:color="auto" w:fill="00FF00"/>
        </w:rPr>
      </w:pPr>
      <w:r w:rsidRPr="00483A59">
        <w:rPr>
          <w:b/>
          <w:u w:val="single"/>
          <w:shd w:val="clear" w:color="auto" w:fill="00FF00"/>
        </w:rPr>
        <w:t>Report</w:t>
      </w:r>
    </w:p>
    <w:p w:rsidR="00862AA4" w:rsidRDefault="00862AA4" w:rsidP="004E0D74">
      <w:pPr>
        <w:rPr>
          <w:b/>
          <w:u w:val="single"/>
          <w:shd w:val="clear" w:color="auto" w:fill="00FF00"/>
        </w:rPr>
      </w:pPr>
    </w:p>
    <w:p w:rsidR="00862AA4" w:rsidRDefault="00862AA4" w:rsidP="00862AA4">
      <w:pPr>
        <w:numPr>
          <w:ilvl w:val="0"/>
          <w:numId w:val="2"/>
        </w:numPr>
      </w:pPr>
      <w:r>
        <w:t>Q – How do I eliminate bypass code zero (routes without any input)?</w:t>
      </w:r>
    </w:p>
    <w:p w:rsidR="00862AA4" w:rsidRDefault="00862AA4" w:rsidP="00862AA4"/>
    <w:p w:rsidR="00862AA4" w:rsidRDefault="00862AA4" w:rsidP="00862AA4">
      <w:pPr>
        <w:ind w:left="720"/>
      </w:pPr>
      <w:r>
        <w:t>A – Review the Scheduling Report daily.  G</w:t>
      </w:r>
      <w:r w:rsidRPr="00FC79EB">
        <w:t xml:space="preserve">o to </w:t>
      </w:r>
      <w:r>
        <w:t>“</w:t>
      </w:r>
      <w:r w:rsidRPr="00FC79EB">
        <w:t>Report</w:t>
      </w:r>
      <w:r>
        <w:t>s”</w:t>
      </w:r>
      <w:r w:rsidRPr="00FC79EB">
        <w:t xml:space="preserve"> and select </w:t>
      </w:r>
      <w:r>
        <w:t>“</w:t>
      </w:r>
      <w:r w:rsidRPr="00FC79EB">
        <w:t>Scheduling</w:t>
      </w:r>
      <w:r>
        <w:t>”</w:t>
      </w:r>
      <w:r w:rsidRPr="00FC79EB">
        <w:t>.</w:t>
      </w:r>
      <w:r>
        <w:t xml:space="preserve">  </w:t>
      </w:r>
      <w:r w:rsidRPr="00FC79EB">
        <w:t xml:space="preserve">From Saturday thru Wednesday, you can select Last Week or This Week. </w:t>
      </w:r>
      <w:r>
        <w:t xml:space="preserve"> </w:t>
      </w:r>
      <w:r w:rsidRPr="00FC79EB">
        <w:t xml:space="preserve">When you have keyed in a Complete, Partial Complete or Bypass, and processed that worksheet, that route will immediately be removed from this report. </w:t>
      </w:r>
      <w:r>
        <w:t xml:space="preserve"> </w:t>
      </w:r>
      <w:r w:rsidRPr="00FC79EB">
        <w:t xml:space="preserve">It is a good idea to pull this report up after you have completed your inputs. </w:t>
      </w:r>
      <w:r>
        <w:t xml:space="preserve"> </w:t>
      </w:r>
      <w:r w:rsidRPr="00FC79EB">
        <w:t xml:space="preserve">Any Daily type route left on this report past the </w:t>
      </w:r>
      <w:r>
        <w:t>d</w:t>
      </w:r>
      <w:r w:rsidRPr="00FC79EB">
        <w:t xml:space="preserve">ue </w:t>
      </w:r>
      <w:r>
        <w:t>d</w:t>
      </w:r>
      <w:r w:rsidRPr="00FC79EB">
        <w:t>ate will be bypassed when the summary runs on Thursday.</w:t>
      </w:r>
      <w:r>
        <w:t xml:space="preserve"> </w:t>
      </w:r>
      <w:r w:rsidRPr="00FC79EB">
        <w:t xml:space="preserve"> Any senior type route left on this report where no time has been taken on the route and the </w:t>
      </w:r>
      <w:r>
        <w:t>d</w:t>
      </w:r>
      <w:r w:rsidRPr="00FC79EB">
        <w:t xml:space="preserve">ue </w:t>
      </w:r>
      <w:r>
        <w:t>d</w:t>
      </w:r>
      <w:r w:rsidRPr="00FC79EB">
        <w:t>ate</w:t>
      </w:r>
      <w:r>
        <w:t xml:space="preserve"> has </w:t>
      </w:r>
      <w:proofErr w:type="gramStart"/>
      <w:r>
        <w:t>passed</w:t>
      </w:r>
      <w:r w:rsidRPr="00FC79EB">
        <w:t>,</w:t>
      </w:r>
      <w:proofErr w:type="gramEnd"/>
      <w:r w:rsidRPr="00FC79EB">
        <w:t xml:space="preserve"> will also be automatically bypassed. </w:t>
      </w:r>
      <w:r>
        <w:t xml:space="preserve"> </w:t>
      </w:r>
      <w:r w:rsidRPr="00FC79EB">
        <w:t xml:space="preserve">If a senior route has any time at all on it, even if it is .1, and the </w:t>
      </w:r>
      <w:r>
        <w:t>d</w:t>
      </w:r>
      <w:r w:rsidRPr="00FC79EB">
        <w:t xml:space="preserve">ue </w:t>
      </w:r>
      <w:r>
        <w:t>d</w:t>
      </w:r>
      <w:r w:rsidRPr="00FC79EB">
        <w:t>ate passes, that route will be credited with a Partial Completion</w:t>
      </w:r>
      <w:r>
        <w:t xml:space="preserve">. </w:t>
      </w:r>
    </w:p>
    <w:p w:rsidR="00935A9F" w:rsidRDefault="00935A9F" w:rsidP="004E0D74">
      <w:pPr>
        <w:rPr>
          <w:b/>
          <w:u w:val="single"/>
        </w:rPr>
      </w:pPr>
    </w:p>
    <w:p w:rsidR="00C10C0B" w:rsidRDefault="00C10C0B" w:rsidP="004E0D74">
      <w:pPr>
        <w:rPr>
          <w:b/>
          <w:u w:val="single"/>
        </w:rPr>
      </w:pPr>
    </w:p>
    <w:p w:rsidR="00024005" w:rsidRDefault="00024005" w:rsidP="004E0D74">
      <w:pPr>
        <w:rPr>
          <w:b/>
          <w:u w:val="single"/>
        </w:rPr>
      </w:pPr>
      <w:r w:rsidRPr="00483A59">
        <w:rPr>
          <w:b/>
          <w:u w:val="single"/>
          <w:shd w:val="clear" w:color="auto" w:fill="00FF00"/>
        </w:rPr>
        <w:t>Admin</w:t>
      </w:r>
    </w:p>
    <w:p w:rsidR="002B4505" w:rsidRDefault="002B4505" w:rsidP="004E0D74">
      <w:pPr>
        <w:rPr>
          <w:b/>
          <w:u w:val="single"/>
        </w:rPr>
      </w:pPr>
    </w:p>
    <w:p w:rsidR="002B4505" w:rsidRPr="002B4505" w:rsidRDefault="002B4505" w:rsidP="004E0D74">
      <w:pPr>
        <w:rPr>
          <w:b/>
          <w:u w:val="single"/>
        </w:rPr>
      </w:pPr>
      <w:r>
        <w:rPr>
          <w:b/>
        </w:rPr>
        <w:tab/>
      </w:r>
      <w:r w:rsidRPr="00483A59">
        <w:rPr>
          <w:b/>
          <w:u w:val="single"/>
          <w:shd w:val="clear" w:color="auto" w:fill="FFFF00"/>
        </w:rPr>
        <w:t>Security</w:t>
      </w:r>
    </w:p>
    <w:p w:rsidR="00024005" w:rsidRDefault="00024005" w:rsidP="004E0D74">
      <w:pPr>
        <w:rPr>
          <w:b/>
          <w:u w:val="single"/>
        </w:rPr>
      </w:pPr>
    </w:p>
    <w:p w:rsidR="00024005" w:rsidRDefault="00024005" w:rsidP="00024005">
      <w:pPr>
        <w:numPr>
          <w:ilvl w:val="0"/>
          <w:numId w:val="3"/>
        </w:numPr>
      </w:pPr>
      <w:r>
        <w:t>Q - Can I add a new user or transfer a user in eMARS?</w:t>
      </w:r>
    </w:p>
    <w:p w:rsidR="00024005" w:rsidRDefault="00024005" w:rsidP="00024005"/>
    <w:p w:rsidR="00024005" w:rsidRDefault="00024005" w:rsidP="00024005">
      <w:pPr>
        <w:ind w:left="720"/>
      </w:pPr>
      <w:r>
        <w:t xml:space="preserve">A – No.  </w:t>
      </w:r>
      <w:r w:rsidR="00C20378">
        <w:t xml:space="preserve">A new user request must first be requested through eAccess.  After approval is received in eAccess, the eMARS Program Office will add a new user to eMARS.   </w:t>
      </w:r>
      <w:r w:rsidRPr="00024005">
        <w:t xml:space="preserve">If a user already has EMARS access at one site and moves to another site, the receiving site should not attempt to add this user. Notify the Help Desk in </w:t>
      </w:r>
      <w:smartTag w:uri="urn:schemas-microsoft-com:office:smarttags" w:element="place">
        <w:smartTag w:uri="urn:schemas-microsoft-com:office:smarttags" w:element="City">
          <w:r w:rsidRPr="00024005">
            <w:t>Norman</w:t>
          </w:r>
        </w:smartTag>
        <w:r w:rsidRPr="00024005">
          <w:t xml:space="preserve">, </w:t>
        </w:r>
        <w:smartTag w:uri="urn:schemas-microsoft-com:office:smarttags" w:element="State">
          <w:r w:rsidRPr="00024005">
            <w:t>OK</w:t>
          </w:r>
        </w:smartTag>
      </w:smartTag>
      <w:r w:rsidRPr="00024005">
        <w:t>, 1 (800) 366-4123,</w:t>
      </w:r>
      <w:r w:rsidR="00C20378">
        <w:t xml:space="preserve"> Option 3,</w:t>
      </w:r>
      <w:r w:rsidRPr="00024005">
        <w:t xml:space="preserve"> that this user needs to move to your site. Be sure to give the Help Desk this person's logon id.</w:t>
      </w:r>
    </w:p>
    <w:p w:rsidR="004E2254" w:rsidRDefault="004E2254" w:rsidP="00024005">
      <w:pPr>
        <w:ind w:left="720"/>
      </w:pPr>
    </w:p>
    <w:p w:rsidR="002B4505" w:rsidRDefault="002B4505" w:rsidP="00024005">
      <w:pPr>
        <w:ind w:left="720"/>
        <w:rPr>
          <w:b/>
          <w:u w:val="single"/>
        </w:rPr>
      </w:pPr>
      <w:r w:rsidRPr="00483A59">
        <w:rPr>
          <w:b/>
          <w:u w:val="single"/>
          <w:shd w:val="clear" w:color="auto" w:fill="FFFF00"/>
        </w:rPr>
        <w:t>Code Tables</w:t>
      </w:r>
    </w:p>
    <w:p w:rsidR="002B4505" w:rsidRDefault="002B4505" w:rsidP="00024005">
      <w:pPr>
        <w:ind w:left="720"/>
        <w:rPr>
          <w:b/>
          <w:u w:val="single"/>
        </w:rPr>
      </w:pPr>
    </w:p>
    <w:p w:rsidR="002B4505" w:rsidRDefault="002B4505" w:rsidP="00024005">
      <w:pPr>
        <w:ind w:left="720"/>
        <w:rPr>
          <w:b/>
          <w:u w:val="single"/>
        </w:rPr>
      </w:pPr>
    </w:p>
    <w:p w:rsidR="002B4505" w:rsidRDefault="002B4505" w:rsidP="00024005">
      <w:pPr>
        <w:ind w:left="720"/>
        <w:rPr>
          <w:b/>
          <w:u w:val="single"/>
        </w:rPr>
      </w:pPr>
      <w:r w:rsidRPr="00483A59">
        <w:rPr>
          <w:b/>
          <w:u w:val="single"/>
          <w:shd w:val="clear" w:color="auto" w:fill="FFFF00"/>
        </w:rPr>
        <w:t>Email Reports</w:t>
      </w:r>
    </w:p>
    <w:p w:rsidR="002B4505" w:rsidRDefault="002B4505" w:rsidP="00024005">
      <w:pPr>
        <w:ind w:left="720"/>
        <w:rPr>
          <w:b/>
          <w:u w:val="single"/>
        </w:rPr>
      </w:pPr>
    </w:p>
    <w:p w:rsidR="002B4505" w:rsidRDefault="002B4505" w:rsidP="00024005">
      <w:pPr>
        <w:ind w:left="720"/>
        <w:rPr>
          <w:b/>
          <w:u w:val="single"/>
        </w:rPr>
      </w:pPr>
    </w:p>
    <w:p w:rsidR="002B4505" w:rsidRDefault="002B4505" w:rsidP="00024005">
      <w:pPr>
        <w:ind w:left="720"/>
        <w:rPr>
          <w:b/>
          <w:u w:val="single"/>
        </w:rPr>
      </w:pPr>
      <w:r w:rsidRPr="00483A59">
        <w:rPr>
          <w:b/>
          <w:u w:val="single"/>
          <w:shd w:val="clear" w:color="auto" w:fill="FFFF00"/>
        </w:rPr>
        <w:t>Office</w:t>
      </w:r>
    </w:p>
    <w:p w:rsidR="002B4505" w:rsidRPr="002B4505" w:rsidRDefault="002B4505" w:rsidP="00024005">
      <w:pPr>
        <w:ind w:left="720"/>
        <w:rPr>
          <w:b/>
          <w:u w:val="single"/>
        </w:rPr>
      </w:pPr>
    </w:p>
    <w:p w:rsidR="004E2254" w:rsidRDefault="004E2254" w:rsidP="00374509">
      <w:pPr>
        <w:numPr>
          <w:ilvl w:val="0"/>
          <w:numId w:val="13"/>
        </w:numPr>
      </w:pPr>
      <w:r>
        <w:t>Q – Can I add new/additional facilities in the Admin/Office module?</w:t>
      </w:r>
    </w:p>
    <w:p w:rsidR="004E2254" w:rsidRDefault="004E2254" w:rsidP="004E2254"/>
    <w:p w:rsidR="004E2254" w:rsidRDefault="004E2254" w:rsidP="004E2254">
      <w:pPr>
        <w:ind w:left="720"/>
      </w:pPr>
      <w:r>
        <w:t>A – No.  Only the eMARS Program Office can add facilities in eMARS.</w:t>
      </w:r>
    </w:p>
    <w:p w:rsidR="00586098" w:rsidRDefault="00586098" w:rsidP="00024005">
      <w:pPr>
        <w:ind w:left="720"/>
      </w:pPr>
    </w:p>
    <w:p w:rsidR="002B4505" w:rsidRDefault="002B4505" w:rsidP="00024005">
      <w:pPr>
        <w:ind w:left="720"/>
        <w:rPr>
          <w:b/>
          <w:u w:val="single"/>
        </w:rPr>
      </w:pPr>
      <w:r w:rsidRPr="00483A59">
        <w:rPr>
          <w:b/>
          <w:u w:val="single"/>
          <w:shd w:val="clear" w:color="auto" w:fill="FFFF00"/>
        </w:rPr>
        <w:t>Compose</w:t>
      </w:r>
    </w:p>
    <w:p w:rsidR="002B4505" w:rsidRDefault="002B4505" w:rsidP="00024005">
      <w:pPr>
        <w:ind w:left="720"/>
        <w:rPr>
          <w:b/>
          <w:u w:val="single"/>
        </w:rPr>
      </w:pPr>
    </w:p>
    <w:p w:rsidR="002B4505" w:rsidRDefault="002B4505" w:rsidP="00024005">
      <w:pPr>
        <w:ind w:left="720"/>
        <w:rPr>
          <w:b/>
          <w:u w:val="single"/>
        </w:rPr>
      </w:pPr>
    </w:p>
    <w:p w:rsidR="002B4505" w:rsidRDefault="002B4505" w:rsidP="00024005">
      <w:pPr>
        <w:ind w:left="720"/>
        <w:rPr>
          <w:b/>
          <w:u w:val="single"/>
        </w:rPr>
      </w:pPr>
      <w:r w:rsidRPr="00483A59">
        <w:rPr>
          <w:b/>
          <w:u w:val="single"/>
          <w:shd w:val="clear" w:color="auto" w:fill="FFFF00"/>
        </w:rPr>
        <w:t>DECR</w:t>
      </w:r>
      <w:r>
        <w:rPr>
          <w:b/>
          <w:u w:val="single"/>
        </w:rPr>
        <w:t xml:space="preserve"> </w:t>
      </w:r>
    </w:p>
    <w:p w:rsidR="00483A59" w:rsidRDefault="00483A59" w:rsidP="00024005">
      <w:pPr>
        <w:ind w:left="720"/>
        <w:rPr>
          <w:b/>
          <w:u w:val="single"/>
        </w:rPr>
      </w:pPr>
    </w:p>
    <w:p w:rsidR="002B4505" w:rsidRDefault="00935A9F" w:rsidP="00935A9F">
      <w:pPr>
        <w:rPr>
          <w:b/>
          <w:u w:val="single"/>
        </w:rPr>
      </w:pPr>
      <w:r w:rsidRPr="00483A59">
        <w:rPr>
          <w:b/>
          <w:u w:val="single"/>
          <w:shd w:val="clear" w:color="auto" w:fill="00FF00"/>
        </w:rPr>
        <w:t>React</w:t>
      </w:r>
      <w:r w:rsidR="00483A59">
        <w:rPr>
          <w:b/>
          <w:u w:val="single"/>
          <w:shd w:val="clear" w:color="auto" w:fill="00FF00"/>
        </w:rPr>
        <w:t>ive</w:t>
      </w:r>
    </w:p>
    <w:p w:rsidR="00935A9F" w:rsidRDefault="00935A9F" w:rsidP="00935A9F">
      <w:pPr>
        <w:rPr>
          <w:b/>
          <w:u w:val="single"/>
        </w:rPr>
      </w:pPr>
    </w:p>
    <w:p w:rsidR="006D7236" w:rsidRDefault="006D7236" w:rsidP="006D7236">
      <w:pPr>
        <w:ind w:left="720"/>
      </w:pPr>
    </w:p>
    <w:p w:rsidR="00586098" w:rsidRDefault="00586098" w:rsidP="00586098">
      <w:pPr>
        <w:rPr>
          <w:b/>
          <w:u w:val="single"/>
        </w:rPr>
      </w:pPr>
      <w:r w:rsidRPr="00483A59">
        <w:rPr>
          <w:b/>
          <w:u w:val="single"/>
          <w:shd w:val="clear" w:color="auto" w:fill="00FF00"/>
        </w:rPr>
        <w:t>C</w:t>
      </w:r>
      <w:r w:rsidR="00483A59" w:rsidRPr="00483A59">
        <w:rPr>
          <w:b/>
          <w:u w:val="single"/>
          <w:shd w:val="clear" w:color="auto" w:fill="00FF00"/>
        </w:rPr>
        <w:t>ompleted-</w:t>
      </w:r>
      <w:r w:rsidRPr="00483A59">
        <w:rPr>
          <w:b/>
          <w:u w:val="single"/>
          <w:shd w:val="clear" w:color="auto" w:fill="00FF00"/>
        </w:rPr>
        <w:t>Actions</w:t>
      </w:r>
    </w:p>
    <w:p w:rsidR="00586098" w:rsidRDefault="00586098" w:rsidP="00586098">
      <w:pPr>
        <w:rPr>
          <w:b/>
          <w:u w:val="single"/>
        </w:rPr>
      </w:pPr>
    </w:p>
    <w:p w:rsidR="00586098" w:rsidRDefault="00586098" w:rsidP="00862AA4">
      <w:pPr>
        <w:numPr>
          <w:ilvl w:val="0"/>
          <w:numId w:val="22"/>
        </w:numPr>
      </w:pPr>
      <w:r>
        <w:t>Q - How long do I have after the due date to input PM routes in eMARS?</w:t>
      </w:r>
    </w:p>
    <w:p w:rsidR="00586098" w:rsidRDefault="00586098" w:rsidP="00586098">
      <w:pPr>
        <w:ind w:left="720"/>
      </w:pPr>
    </w:p>
    <w:p w:rsidR="004865DC" w:rsidRDefault="00586098" w:rsidP="00586098">
      <w:pPr>
        <w:ind w:left="720"/>
      </w:pPr>
      <w:r>
        <w:t>A - You have five days to input the work into eMARS.  This time period is iron-clad so it’s in your best interest to stay on top of this and not miss a day.  Pull the “Scheduling” report daily to see what routes are about to bypass.</w:t>
      </w:r>
      <w:r w:rsidR="00DF198A">
        <w:t xml:space="preserve"> (See next Q&amp;A)</w:t>
      </w:r>
      <w:r>
        <w:t xml:space="preserve"> </w:t>
      </w:r>
    </w:p>
    <w:p w:rsidR="004865DC" w:rsidRDefault="004865DC" w:rsidP="00586098">
      <w:pPr>
        <w:ind w:left="720"/>
      </w:pPr>
    </w:p>
    <w:p w:rsidR="004865DC" w:rsidRDefault="004865DC" w:rsidP="004865DC">
      <w:pPr>
        <w:numPr>
          <w:ilvl w:val="0"/>
          <w:numId w:val="22"/>
        </w:numPr>
      </w:pPr>
      <w:r>
        <w:t>Q – How do I eliminate bypass code zero (routes without any input)?</w:t>
      </w:r>
    </w:p>
    <w:p w:rsidR="004865DC" w:rsidRDefault="004865DC" w:rsidP="004865DC"/>
    <w:p w:rsidR="00586098" w:rsidRDefault="004865DC" w:rsidP="004865DC">
      <w:pPr>
        <w:ind w:left="720"/>
      </w:pPr>
      <w:r>
        <w:t xml:space="preserve">A </w:t>
      </w:r>
      <w:r w:rsidR="00FC79EB">
        <w:t>–</w:t>
      </w:r>
      <w:r>
        <w:t xml:space="preserve"> </w:t>
      </w:r>
      <w:r w:rsidR="00FC79EB">
        <w:t>Review the Scheduling Report daily.  G</w:t>
      </w:r>
      <w:r w:rsidR="00FC79EB" w:rsidRPr="00FC79EB">
        <w:t xml:space="preserve">o to </w:t>
      </w:r>
      <w:r w:rsidR="00FC79EB">
        <w:t>“</w:t>
      </w:r>
      <w:r w:rsidR="00FC79EB" w:rsidRPr="00FC79EB">
        <w:t>Report</w:t>
      </w:r>
      <w:r w:rsidR="00FC79EB">
        <w:t>s”</w:t>
      </w:r>
      <w:r w:rsidR="00FC79EB" w:rsidRPr="00FC79EB">
        <w:t xml:space="preserve"> and select </w:t>
      </w:r>
      <w:r w:rsidR="00FC79EB">
        <w:t>“</w:t>
      </w:r>
      <w:r w:rsidR="00FC79EB" w:rsidRPr="00FC79EB">
        <w:t>Scheduling</w:t>
      </w:r>
      <w:r w:rsidR="00FC79EB">
        <w:t>”</w:t>
      </w:r>
      <w:r w:rsidR="00FC79EB" w:rsidRPr="00FC79EB">
        <w:t>.</w:t>
      </w:r>
      <w:r w:rsidR="00FC79EB">
        <w:t xml:space="preserve">  </w:t>
      </w:r>
      <w:r w:rsidR="00FC79EB" w:rsidRPr="00FC79EB">
        <w:t xml:space="preserve">From Saturday thru Wednesday, you can select Last Week or This Week. </w:t>
      </w:r>
      <w:r w:rsidR="00FC79EB">
        <w:t xml:space="preserve"> </w:t>
      </w:r>
      <w:r w:rsidR="00FC79EB" w:rsidRPr="00FC79EB">
        <w:t xml:space="preserve">When you have keyed in a Complete, Partial Complete or Bypass, and processed that worksheet, that route will immediately be removed from this report. </w:t>
      </w:r>
      <w:r w:rsidR="00FC79EB">
        <w:t xml:space="preserve"> </w:t>
      </w:r>
      <w:r w:rsidR="00FC79EB" w:rsidRPr="00FC79EB">
        <w:t xml:space="preserve">It is a good idea to pull this report up after you have completed your inputs. </w:t>
      </w:r>
      <w:r w:rsidR="00FC79EB">
        <w:t xml:space="preserve"> </w:t>
      </w:r>
      <w:r w:rsidR="00FC79EB" w:rsidRPr="00FC79EB">
        <w:t xml:space="preserve">Any Daily type route left on this report past the </w:t>
      </w:r>
      <w:r w:rsidR="00FC79EB">
        <w:t>d</w:t>
      </w:r>
      <w:r w:rsidR="00FC79EB" w:rsidRPr="00FC79EB">
        <w:t xml:space="preserve">ue </w:t>
      </w:r>
      <w:r w:rsidR="00FC79EB">
        <w:t>d</w:t>
      </w:r>
      <w:r w:rsidR="00FC79EB" w:rsidRPr="00FC79EB">
        <w:t>ate will be bypassed when the summary runs on Thursday.</w:t>
      </w:r>
      <w:r w:rsidR="00FC79EB">
        <w:t xml:space="preserve"> </w:t>
      </w:r>
      <w:r w:rsidR="00FC79EB" w:rsidRPr="00FC79EB">
        <w:t xml:space="preserve"> Any senior type route left on this report where no time has been taken on the route and the </w:t>
      </w:r>
      <w:r w:rsidR="00FC79EB">
        <w:t>d</w:t>
      </w:r>
      <w:r w:rsidR="00FC79EB" w:rsidRPr="00FC79EB">
        <w:t xml:space="preserve">ue </w:t>
      </w:r>
      <w:r w:rsidR="00FC79EB">
        <w:t>d</w:t>
      </w:r>
      <w:r w:rsidR="00FC79EB" w:rsidRPr="00FC79EB">
        <w:t>ate</w:t>
      </w:r>
      <w:r w:rsidR="00FC79EB">
        <w:t xml:space="preserve"> has </w:t>
      </w:r>
      <w:proofErr w:type="gramStart"/>
      <w:r w:rsidR="00FC79EB">
        <w:t>passed</w:t>
      </w:r>
      <w:r w:rsidR="00FC79EB" w:rsidRPr="00FC79EB">
        <w:t>,</w:t>
      </w:r>
      <w:proofErr w:type="gramEnd"/>
      <w:r w:rsidR="00FC79EB" w:rsidRPr="00FC79EB">
        <w:t xml:space="preserve"> will also be automatically bypassed. </w:t>
      </w:r>
      <w:r w:rsidR="00FC79EB">
        <w:t xml:space="preserve"> </w:t>
      </w:r>
      <w:r w:rsidR="00FC79EB" w:rsidRPr="00FC79EB">
        <w:t xml:space="preserve">If a senior route has any time at all on it, even if it is .1, and the </w:t>
      </w:r>
      <w:r w:rsidR="00FC79EB">
        <w:t>d</w:t>
      </w:r>
      <w:r w:rsidR="00FC79EB" w:rsidRPr="00FC79EB">
        <w:t xml:space="preserve">ue </w:t>
      </w:r>
      <w:r w:rsidR="00FC79EB">
        <w:t>d</w:t>
      </w:r>
      <w:r w:rsidR="00FC79EB" w:rsidRPr="00FC79EB">
        <w:t>ate passes, that route will be credited with a Partial Completion</w:t>
      </w:r>
      <w:r w:rsidR="00FC79EB">
        <w:t>.</w:t>
      </w:r>
      <w:r w:rsidR="00586098">
        <w:t xml:space="preserve"> </w:t>
      </w:r>
    </w:p>
    <w:p w:rsidR="00586098" w:rsidRDefault="00586098" w:rsidP="00024005">
      <w:pPr>
        <w:ind w:left="720"/>
      </w:pPr>
    </w:p>
    <w:p w:rsidR="00FD3940" w:rsidRDefault="00FD3940" w:rsidP="00FD3940">
      <w:pPr>
        <w:rPr>
          <w:b/>
          <w:u w:val="single"/>
        </w:rPr>
      </w:pPr>
      <w:r w:rsidRPr="00FD3940">
        <w:rPr>
          <w:b/>
          <w:u w:val="single"/>
          <w:shd w:val="clear" w:color="auto" w:fill="00FF00"/>
        </w:rPr>
        <w:t>Inventory</w:t>
      </w:r>
    </w:p>
    <w:p w:rsidR="00FD3940" w:rsidRDefault="00FD3940" w:rsidP="00FD3940">
      <w:pPr>
        <w:rPr>
          <w:b/>
          <w:u w:val="single"/>
        </w:rPr>
      </w:pPr>
    </w:p>
    <w:p w:rsidR="00063CD7" w:rsidRDefault="00063CD7" w:rsidP="00063CD7">
      <w:pPr>
        <w:numPr>
          <w:ilvl w:val="0"/>
          <w:numId w:val="1"/>
        </w:numPr>
      </w:pPr>
      <w:r>
        <w:t xml:space="preserve">Q – How do I get rid of that NSN Replacement report that pops up every time I click on the </w:t>
      </w:r>
      <w:smartTag w:uri="urn:schemas-microsoft-com:office:smarttags" w:element="stockticker">
        <w:r>
          <w:t>INV</w:t>
        </w:r>
      </w:smartTag>
      <w:r>
        <w:t xml:space="preserve"> module?</w:t>
      </w:r>
    </w:p>
    <w:p w:rsidR="00063CD7" w:rsidRDefault="00063CD7" w:rsidP="00063CD7">
      <w:pPr>
        <w:ind w:left="720"/>
      </w:pPr>
    </w:p>
    <w:p w:rsidR="00063CD7" w:rsidRDefault="00063CD7" w:rsidP="00063CD7">
      <w:pPr>
        <w:ind w:left="720"/>
      </w:pPr>
      <w:r>
        <w:t>A – Look at each NSN and follow these steps:</w:t>
      </w:r>
    </w:p>
    <w:p w:rsidR="00063CD7" w:rsidRDefault="00063CD7" w:rsidP="00063CD7">
      <w:pPr>
        <w:numPr>
          <w:ilvl w:val="0"/>
          <w:numId w:val="10"/>
        </w:numPr>
      </w:pPr>
      <w:r>
        <w:t xml:space="preserve">If the NSN was not already in your catalog, prepare a label for the new NSN and replace the existing label at the old NSN location.  Make a notation of the bin location and the </w:t>
      </w:r>
      <w:smartTag w:uri="urn:schemas-microsoft-com:office:smarttags" w:element="stockticker">
        <w:r>
          <w:t>BOH</w:t>
        </w:r>
      </w:smartTag>
      <w:r>
        <w:t>.</w:t>
      </w:r>
    </w:p>
    <w:p w:rsidR="00063CD7" w:rsidRDefault="00063CD7" w:rsidP="00063CD7">
      <w:pPr>
        <w:numPr>
          <w:ilvl w:val="0"/>
          <w:numId w:val="10"/>
        </w:numPr>
      </w:pPr>
      <w:r>
        <w:t xml:space="preserve">If the NSN was already in your catalog, remove all of the items from the old NSN bin and put them in the bin for the new NSN.  Make a notation of the bin location and the </w:t>
      </w:r>
      <w:smartTag w:uri="urn:schemas-microsoft-com:office:smarttags" w:element="stockticker">
        <w:r>
          <w:t>BOH</w:t>
        </w:r>
      </w:smartTag>
      <w:r>
        <w:t>.</w:t>
      </w:r>
    </w:p>
    <w:p w:rsidR="00063CD7" w:rsidRDefault="00063CD7" w:rsidP="00063CD7">
      <w:pPr>
        <w:numPr>
          <w:ilvl w:val="0"/>
          <w:numId w:val="10"/>
        </w:numPr>
      </w:pPr>
      <w:r>
        <w:t xml:space="preserve">If the new NSN replaced more than one NSN, remove all of the items from the old NSNs bins (also remove all of the old labels) and put these items in the bin for the new NSN.  Make a notation of the bin location and the </w:t>
      </w:r>
      <w:smartTag w:uri="urn:schemas-microsoft-com:office:smarttags" w:element="stockticker">
        <w:r>
          <w:t>BOH</w:t>
        </w:r>
      </w:smartTag>
      <w:r>
        <w:t xml:space="preserve">.  </w:t>
      </w:r>
    </w:p>
    <w:p w:rsidR="00063CD7" w:rsidRDefault="00063CD7" w:rsidP="00063CD7">
      <w:pPr>
        <w:numPr>
          <w:ilvl w:val="0"/>
          <w:numId w:val="10"/>
        </w:numPr>
      </w:pPr>
      <w:r>
        <w:t xml:space="preserve">Go to </w:t>
      </w:r>
      <w:smartTag w:uri="urn:schemas-microsoft-com:office:smarttags" w:element="stockticker">
        <w:r>
          <w:t>INV</w:t>
        </w:r>
      </w:smartTag>
      <w:r>
        <w:t xml:space="preserve"> / Updates and bring up the new NSN number. Highlight the number and click on “Update”.  Verify that the </w:t>
      </w:r>
      <w:smartTag w:uri="urn:schemas-microsoft-com:office:smarttags" w:element="stockticker">
        <w:r>
          <w:t>BOH</w:t>
        </w:r>
      </w:smartTag>
      <w:r>
        <w:t xml:space="preserve"> and the bin location are correct and click on “Save”.  You must click on “Save” even if you don’t have to update anything, i.e. bin location.  Clicking “Save” removes this item from the report.</w:t>
      </w:r>
    </w:p>
    <w:p w:rsidR="00063CD7" w:rsidRDefault="00FD3940" w:rsidP="00FD3940">
      <w:pPr>
        <w:rPr>
          <w:b/>
        </w:rPr>
      </w:pPr>
      <w:r>
        <w:rPr>
          <w:b/>
        </w:rPr>
        <w:tab/>
      </w:r>
    </w:p>
    <w:p w:rsidR="00063CD7" w:rsidRDefault="00063CD7" w:rsidP="00FD3940">
      <w:pPr>
        <w:rPr>
          <w:b/>
        </w:rPr>
      </w:pPr>
    </w:p>
    <w:p w:rsidR="00FD3940" w:rsidRDefault="00FD3940" w:rsidP="00063CD7">
      <w:pPr>
        <w:ind w:firstLine="720"/>
        <w:rPr>
          <w:b/>
          <w:u w:val="single"/>
        </w:rPr>
      </w:pPr>
      <w:r w:rsidRPr="00FD3940">
        <w:rPr>
          <w:b/>
          <w:u w:val="single"/>
          <w:shd w:val="clear" w:color="auto" w:fill="FFFF00"/>
        </w:rPr>
        <w:t>Issues</w:t>
      </w:r>
    </w:p>
    <w:p w:rsidR="00FD3940" w:rsidRDefault="00FD3940" w:rsidP="00FD3940">
      <w:pPr>
        <w:rPr>
          <w:b/>
          <w:u w:val="single"/>
        </w:rPr>
      </w:pPr>
    </w:p>
    <w:p w:rsidR="00166C33" w:rsidRDefault="00166C33" w:rsidP="00374509">
      <w:pPr>
        <w:numPr>
          <w:ilvl w:val="0"/>
          <w:numId w:val="15"/>
        </w:numPr>
      </w:pPr>
      <w:r>
        <w:t>Q - How are parts issued at the wrong cost corrected?</w:t>
      </w:r>
    </w:p>
    <w:p w:rsidR="00166C33" w:rsidRDefault="00166C33" w:rsidP="00166C33">
      <w:pPr>
        <w:ind w:left="720"/>
      </w:pPr>
      <w:r>
        <w:t>A - For stocked parts, initiate a Return to Stock, then re-issue at the correct cost.   For non-stocked parts, the eMARS Program Office must make the correction.</w:t>
      </w:r>
    </w:p>
    <w:p w:rsidR="00166C33" w:rsidRPr="00166C33" w:rsidRDefault="00166C33" w:rsidP="00FD3940">
      <w:pPr>
        <w:rPr>
          <w:b/>
        </w:rPr>
      </w:pPr>
    </w:p>
    <w:p w:rsidR="00166C33" w:rsidRDefault="00166C33" w:rsidP="00166C33">
      <w:pPr>
        <w:numPr>
          <w:ilvl w:val="0"/>
          <w:numId w:val="15"/>
        </w:numPr>
      </w:pPr>
      <w:r>
        <w:t>Q - How do you correct a part issued to the wrong work order?</w:t>
      </w:r>
    </w:p>
    <w:p w:rsidR="00166C33" w:rsidRDefault="00166C33" w:rsidP="00166C33">
      <w:pPr>
        <w:ind w:left="720"/>
      </w:pPr>
      <w:r>
        <w:t>A - For stocked parts, initiate a Return to Stock, then re-issue to the correct work order.  For non-stocked parts, the eMARS Program Office must make the correction.</w:t>
      </w:r>
    </w:p>
    <w:p w:rsidR="00FD3940" w:rsidRPr="00166C33" w:rsidRDefault="00FD3940" w:rsidP="00FD3940">
      <w:pPr>
        <w:rPr>
          <w:b/>
        </w:rPr>
      </w:pPr>
    </w:p>
    <w:p w:rsidR="00166C33" w:rsidRDefault="00166C33" w:rsidP="00FD3940">
      <w:pPr>
        <w:rPr>
          <w:b/>
          <w:u w:val="single"/>
        </w:rPr>
      </w:pPr>
    </w:p>
    <w:p w:rsidR="00FD3940" w:rsidRPr="00FD3940" w:rsidRDefault="00FD3940" w:rsidP="00FD3940">
      <w:pPr>
        <w:rPr>
          <w:b/>
          <w:u w:val="single"/>
        </w:rPr>
      </w:pPr>
      <w:r>
        <w:rPr>
          <w:b/>
        </w:rPr>
        <w:tab/>
      </w:r>
      <w:r w:rsidRPr="00FD3940">
        <w:rPr>
          <w:b/>
          <w:u w:val="single"/>
          <w:shd w:val="clear" w:color="auto" w:fill="FFFF00"/>
        </w:rPr>
        <w:t>Orders</w:t>
      </w:r>
    </w:p>
    <w:p w:rsidR="00FD3940" w:rsidRDefault="00FD3940" w:rsidP="00FD3940">
      <w:pPr>
        <w:rPr>
          <w:b/>
        </w:rPr>
      </w:pPr>
    </w:p>
    <w:p w:rsidR="006A34B5" w:rsidRDefault="006A34B5" w:rsidP="00374509">
      <w:pPr>
        <w:numPr>
          <w:ilvl w:val="0"/>
          <w:numId w:val="17"/>
        </w:numPr>
      </w:pPr>
      <w:r>
        <w:t>Q - What is the best way to track open orders?</w:t>
      </w:r>
    </w:p>
    <w:p w:rsidR="006A34B5" w:rsidRDefault="006A34B5" w:rsidP="006A34B5"/>
    <w:p w:rsidR="006A34B5" w:rsidRPr="005A463C" w:rsidRDefault="006A34B5" w:rsidP="006A34B5">
      <w:pPr>
        <w:ind w:left="720"/>
      </w:pPr>
      <w:r>
        <w:t>A - T</w:t>
      </w:r>
      <w:r w:rsidRPr="005A463C">
        <w:t xml:space="preserve">hree Inventory Reports </w:t>
      </w:r>
      <w:r>
        <w:t>help you track open orders: O</w:t>
      </w:r>
      <w:r w:rsidRPr="005A463C">
        <w:t xml:space="preserve">pen orders, receipts, and zero balance. The open orders report should be reviewed at least once a week. </w:t>
      </w:r>
      <w:r>
        <w:t>L</w:t>
      </w:r>
      <w:r w:rsidRPr="005A463C">
        <w:t xml:space="preserve">ook for </w:t>
      </w:r>
      <w:smartTag w:uri="urn:schemas-microsoft-com:office:smarttags" w:element="place">
        <w:smartTag w:uri="urn:schemas-microsoft-com:office:smarttags" w:element="City">
          <w:r w:rsidRPr="005A463C">
            <w:t>Topeka</w:t>
          </w:r>
        </w:smartTag>
      </w:smartTag>
      <w:r w:rsidRPr="005A463C">
        <w:t xml:space="preserve"> type orders that are more than 14-days old. If there are orders that are more than 14-days old, those orders need to be canceled and, if needed, reordered. The GSA/</w:t>
      </w:r>
      <w:smartTag w:uri="urn:schemas-microsoft-com:office:smarttags" w:element="stockticker">
        <w:r w:rsidRPr="005A463C">
          <w:t>DLA</w:t>
        </w:r>
      </w:smartTag>
      <w:r w:rsidRPr="005A463C">
        <w:t xml:space="preserve"> orders should be canceled after 30 days. A determination needs to be made concerning the local orders.</w:t>
      </w:r>
    </w:p>
    <w:p w:rsidR="00FD3940" w:rsidRDefault="00FD3940" w:rsidP="00FD3940">
      <w:pPr>
        <w:rPr>
          <w:b/>
        </w:rPr>
      </w:pPr>
      <w:r>
        <w:rPr>
          <w:b/>
        </w:rPr>
        <w:tab/>
      </w:r>
    </w:p>
    <w:p w:rsidR="00063CD7" w:rsidRDefault="00063CD7" w:rsidP="00063CD7">
      <w:pPr>
        <w:numPr>
          <w:ilvl w:val="0"/>
          <w:numId w:val="17"/>
        </w:numPr>
      </w:pPr>
      <w:r>
        <w:t xml:space="preserve">Q – How </w:t>
      </w:r>
      <w:proofErr w:type="gramStart"/>
      <w:r>
        <w:t>are</w:t>
      </w:r>
      <w:proofErr w:type="gramEnd"/>
      <w:r>
        <w:t xml:space="preserve"> Source Code “A” items handled?</w:t>
      </w:r>
    </w:p>
    <w:p w:rsidR="00063CD7" w:rsidRDefault="00063CD7" w:rsidP="00063CD7"/>
    <w:p w:rsidR="00FD3940" w:rsidRDefault="00063CD7" w:rsidP="00063CD7">
      <w:pPr>
        <w:ind w:left="720"/>
        <w:rPr>
          <w:b/>
        </w:rPr>
      </w:pPr>
      <w:r>
        <w:t xml:space="preserve">A - </w:t>
      </w:r>
      <w:r w:rsidRPr="00060F47">
        <w:t xml:space="preserve">When an A source code item is issued, an order will not be automatically created for you. If the average demand is at least one, the A source code item will appear in the auto-replenishment module. Otherwise, it will not. Insofar as issuing and auto-replenishment is concerned, </w:t>
      </w:r>
      <w:proofErr w:type="gramStart"/>
      <w:r w:rsidRPr="00060F47">
        <w:t>A</w:t>
      </w:r>
      <w:proofErr w:type="gramEnd"/>
      <w:r w:rsidRPr="00060F47">
        <w:t xml:space="preserve"> source code items are being treated the same as T source code items.</w:t>
      </w:r>
    </w:p>
    <w:p w:rsidR="00FD3940" w:rsidRDefault="00FD3940" w:rsidP="00FD3940">
      <w:pPr>
        <w:rPr>
          <w:b/>
        </w:rPr>
      </w:pPr>
    </w:p>
    <w:p w:rsidR="00C46D28" w:rsidRDefault="00C46D28" w:rsidP="00C46D28">
      <w:pPr>
        <w:numPr>
          <w:ilvl w:val="0"/>
          <w:numId w:val="17"/>
        </w:numPr>
      </w:pPr>
      <w:r>
        <w:t xml:space="preserve">Q </w:t>
      </w:r>
      <w:proofErr w:type="gramStart"/>
      <w:r>
        <w:t>-  Why</w:t>
      </w:r>
      <w:proofErr w:type="gramEnd"/>
      <w:r>
        <w:t xml:space="preserve"> is the 'Auto Replenishment' list extremely long at the beginning of the month?</w:t>
      </w:r>
    </w:p>
    <w:p w:rsidR="00C46D28" w:rsidRDefault="00C46D28" w:rsidP="00C46D28">
      <w:pPr>
        <w:ind w:left="720"/>
      </w:pPr>
      <w:r>
        <w:t>A - Before eSPIN, all items that appeared on previous Replenishment list, but were zeroed out (not ordered), were re-posted on the first of each month.  For sites on eSPIN, items on the list that were not ordered will re-appear on the first and fifteenth of each month.</w:t>
      </w:r>
    </w:p>
    <w:p w:rsidR="00C46D28" w:rsidRDefault="00C46D28" w:rsidP="00FD3940">
      <w:pPr>
        <w:rPr>
          <w:b/>
        </w:rPr>
      </w:pPr>
    </w:p>
    <w:p w:rsidR="00C46D28" w:rsidRDefault="00C46D28" w:rsidP="00C46D28">
      <w:pPr>
        <w:numPr>
          <w:ilvl w:val="0"/>
          <w:numId w:val="17"/>
        </w:numPr>
      </w:pPr>
      <w:r>
        <w:t>Q - How are Orders created for a local part that's transferred from another office?</w:t>
      </w:r>
    </w:p>
    <w:p w:rsidR="00C46D28" w:rsidRDefault="00C46D28" w:rsidP="00C46D28">
      <w:pPr>
        <w:ind w:left="1380" w:hanging="660"/>
      </w:pPr>
      <w:r>
        <w:t xml:space="preserve">A - </w:t>
      </w:r>
      <w:r w:rsidRPr="00D730CA">
        <w:t>A form 7381 purchase order must be created.</w:t>
      </w:r>
    </w:p>
    <w:p w:rsidR="00C46D28" w:rsidRDefault="00C46D28" w:rsidP="00FD3940">
      <w:pPr>
        <w:rPr>
          <w:b/>
        </w:rPr>
      </w:pPr>
    </w:p>
    <w:p w:rsidR="00C46D28" w:rsidRDefault="00C46D28" w:rsidP="00FD3940">
      <w:pPr>
        <w:rPr>
          <w:b/>
        </w:rPr>
      </w:pPr>
      <w:r>
        <w:rPr>
          <w:b/>
        </w:rPr>
        <w:tab/>
      </w:r>
      <w:r>
        <w:rPr>
          <w:b/>
        </w:rPr>
        <w:tab/>
      </w:r>
    </w:p>
    <w:p w:rsidR="00C46D28" w:rsidRDefault="00C46D28" w:rsidP="00FD3940">
      <w:pPr>
        <w:rPr>
          <w:b/>
        </w:rPr>
      </w:pPr>
    </w:p>
    <w:p w:rsidR="00FD3940" w:rsidRDefault="00FD3940" w:rsidP="00FD3940">
      <w:pPr>
        <w:rPr>
          <w:b/>
          <w:u w:val="single"/>
          <w:shd w:val="clear" w:color="auto" w:fill="FFFF00"/>
        </w:rPr>
      </w:pPr>
      <w:r>
        <w:rPr>
          <w:b/>
        </w:rPr>
        <w:tab/>
      </w:r>
      <w:r w:rsidRPr="00FD3940">
        <w:rPr>
          <w:b/>
          <w:u w:val="single"/>
          <w:shd w:val="clear" w:color="auto" w:fill="FFFF00"/>
        </w:rPr>
        <w:t>Receipts</w:t>
      </w:r>
    </w:p>
    <w:p w:rsidR="00FD3940" w:rsidRPr="00FD3940" w:rsidRDefault="00FD3940" w:rsidP="00FD3940">
      <w:pPr>
        <w:rPr>
          <w:b/>
          <w:u w:val="single"/>
        </w:rPr>
      </w:pPr>
    </w:p>
    <w:p w:rsidR="00FD3940" w:rsidRDefault="00FD3940" w:rsidP="00FD3940">
      <w:pPr>
        <w:rPr>
          <w:b/>
        </w:rPr>
      </w:pPr>
    </w:p>
    <w:p w:rsidR="00FD3940" w:rsidRDefault="00FD3940" w:rsidP="00FD3940">
      <w:pPr>
        <w:rPr>
          <w:b/>
          <w:shd w:val="clear" w:color="auto" w:fill="FFFF00"/>
        </w:rPr>
      </w:pPr>
      <w:r>
        <w:rPr>
          <w:b/>
        </w:rPr>
        <w:tab/>
      </w:r>
      <w:r w:rsidRPr="00FD3940">
        <w:rPr>
          <w:b/>
          <w:shd w:val="clear" w:color="auto" w:fill="FFFF00"/>
        </w:rPr>
        <w:t>Updates</w:t>
      </w:r>
    </w:p>
    <w:p w:rsidR="00FD3940" w:rsidRDefault="00FD3940" w:rsidP="00FD3940">
      <w:pPr>
        <w:rPr>
          <w:b/>
          <w:shd w:val="clear" w:color="auto" w:fill="FFFF00"/>
        </w:rPr>
      </w:pPr>
    </w:p>
    <w:p w:rsidR="00FD3940" w:rsidRDefault="00FD3940" w:rsidP="00374509">
      <w:pPr>
        <w:numPr>
          <w:ilvl w:val="0"/>
          <w:numId w:val="19"/>
        </w:numPr>
      </w:pPr>
      <w:r>
        <w:t xml:space="preserve">Q - </w:t>
      </w:r>
      <w:r w:rsidRPr="004E0D74">
        <w:t xml:space="preserve">How do I </w:t>
      </w:r>
      <w:r>
        <w:t>re</w:t>
      </w:r>
      <w:r w:rsidRPr="004E0D74">
        <w:t>activate a NSN that is marked as Inactive with a Source Code of X in my catalog?</w:t>
      </w:r>
    </w:p>
    <w:p w:rsidR="00FD3940" w:rsidRDefault="00FD3940" w:rsidP="00FD3940"/>
    <w:p w:rsidR="00FD3940" w:rsidRDefault="00FD3940" w:rsidP="00FD3940">
      <w:pPr>
        <w:ind w:left="720"/>
      </w:pPr>
      <w:r>
        <w:t xml:space="preserve">A - Any NSN that is deleted, or made inactive by marking with a source code of X, can be reactivated by ordering the item in the orders module provided it is an ACTIVE NSN at TMDC.  If you don’t need the item you want to activate, you should immediately go to order/scan and history and cancel that item.  Again this only works if the item is an ACTIVE NSN at the TMDC.  If it is not active at the TMDC, you need to re-add that NSN to your catalog with a local NSN. </w:t>
      </w:r>
    </w:p>
    <w:p w:rsidR="00FD3940" w:rsidRDefault="00FD3940" w:rsidP="00FD3940">
      <w:pPr>
        <w:rPr>
          <w:b/>
        </w:rPr>
      </w:pPr>
    </w:p>
    <w:p w:rsidR="00C46D28" w:rsidRDefault="00C46D28" w:rsidP="00C46D28">
      <w:pPr>
        <w:numPr>
          <w:ilvl w:val="0"/>
          <w:numId w:val="19"/>
        </w:numPr>
      </w:pPr>
      <w:r>
        <w:t>Q - What happens when the cycle count is not done daily?</w:t>
      </w:r>
    </w:p>
    <w:p w:rsidR="00C46D28" w:rsidRDefault="00C46D28" w:rsidP="00C46D28">
      <w:pPr>
        <w:ind w:left="720"/>
      </w:pPr>
      <w:r>
        <w:t xml:space="preserve">A - Items designated for inventory from the previous day(s) </w:t>
      </w:r>
      <w:proofErr w:type="gramStart"/>
      <w:r>
        <w:t>adds</w:t>
      </w:r>
      <w:proofErr w:type="gramEnd"/>
      <w:r>
        <w:t xml:space="preserve"> to the current day's count.  The longer the list, the more un-manageable it becomes; thereby resulting in an inaccurate, unchecked inventory level.</w:t>
      </w:r>
    </w:p>
    <w:p w:rsidR="00C46D28" w:rsidRDefault="00C46D28" w:rsidP="00FD3940">
      <w:pPr>
        <w:rPr>
          <w:b/>
        </w:rPr>
      </w:pPr>
    </w:p>
    <w:p w:rsidR="00166C33" w:rsidRDefault="00166C33" w:rsidP="00166C33">
      <w:pPr>
        <w:numPr>
          <w:ilvl w:val="0"/>
          <w:numId w:val="19"/>
        </w:numPr>
      </w:pPr>
      <w:r>
        <w:t>Q - How are unwanted parts disposed of?</w:t>
      </w:r>
    </w:p>
    <w:p w:rsidR="00166C33" w:rsidRDefault="00166C33" w:rsidP="00166C33">
      <w:pPr>
        <w:ind w:left="720"/>
      </w:pPr>
      <w:r>
        <w:t xml:space="preserve">A - Those approved for return to </w:t>
      </w:r>
      <w:smartTag w:uri="urn:schemas-microsoft-com:office:smarttags" w:element="place">
        <w:smartTag w:uri="urn:schemas-microsoft-com:office:smarttags" w:element="City">
          <w:r>
            <w:t>Topeka</w:t>
          </w:r>
        </w:smartTag>
      </w:smartTag>
      <w:r>
        <w:t xml:space="preserve">:  In eMARS under </w:t>
      </w:r>
      <w:smartTag w:uri="urn:schemas-microsoft-com:office:smarttags" w:element="stockticker">
        <w:r>
          <w:t>INV</w:t>
        </w:r>
      </w:smartTag>
      <w:r>
        <w:t xml:space="preserve">&gt;Updates, change the source code to </w:t>
      </w:r>
      <w:proofErr w:type="gramStart"/>
      <w:r>
        <w:t>'X' ,</w:t>
      </w:r>
      <w:proofErr w:type="gramEnd"/>
      <w:r>
        <w:t xml:space="preserve"> then apply an 'R' code under </w:t>
      </w:r>
      <w:smartTag w:uri="urn:schemas-microsoft-com:office:smarttags" w:element="stockticker">
        <w:r>
          <w:t>INV</w:t>
        </w:r>
      </w:smartTag>
      <w:r>
        <w:t xml:space="preserve">&gt;Updates&gt; Dispose/Return.  For items designated by the Materiel Management Specialist for disposal action:  In eMARS under </w:t>
      </w:r>
      <w:smartTag w:uri="urn:schemas-microsoft-com:office:smarttags" w:element="stockticker">
        <w:r>
          <w:t>INV</w:t>
        </w:r>
      </w:smartTag>
      <w:r>
        <w:t xml:space="preserve">&gt;Updates, change the source code to </w:t>
      </w:r>
      <w:proofErr w:type="gramStart"/>
      <w:r>
        <w:t>'X' ,</w:t>
      </w:r>
      <w:proofErr w:type="gramEnd"/>
      <w:r>
        <w:t xml:space="preserve"> then apply a 'W' code under </w:t>
      </w:r>
      <w:smartTag w:uri="urn:schemas-microsoft-com:office:smarttags" w:element="stockticker">
        <w:r>
          <w:t>INV</w:t>
        </w:r>
      </w:smartTag>
      <w:r>
        <w:t>&gt;Updates&gt; Dispose/Return.  Refer to the AS701 for more details.</w:t>
      </w:r>
    </w:p>
    <w:p w:rsidR="00FD3940" w:rsidRDefault="00FD3940" w:rsidP="00FD3940">
      <w:pPr>
        <w:rPr>
          <w:b/>
        </w:rPr>
      </w:pPr>
    </w:p>
    <w:p w:rsidR="00FD3940" w:rsidRDefault="00FD3940" w:rsidP="00FD3940">
      <w:pPr>
        <w:rPr>
          <w:b/>
        </w:rPr>
      </w:pPr>
    </w:p>
    <w:p w:rsidR="00FD3940" w:rsidRDefault="00FD3940" w:rsidP="00FD3940">
      <w:pPr>
        <w:rPr>
          <w:b/>
          <w:u w:val="single"/>
          <w:shd w:val="clear" w:color="auto" w:fill="FFFF00"/>
        </w:rPr>
      </w:pPr>
      <w:r>
        <w:rPr>
          <w:b/>
        </w:rPr>
        <w:tab/>
      </w:r>
      <w:r w:rsidRPr="00FD3940">
        <w:rPr>
          <w:b/>
          <w:u w:val="single"/>
          <w:shd w:val="clear" w:color="auto" w:fill="FFFF00"/>
        </w:rPr>
        <w:t>MISP</w:t>
      </w:r>
    </w:p>
    <w:p w:rsidR="003B6AF7" w:rsidRDefault="003B6AF7" w:rsidP="00FD3940">
      <w:pPr>
        <w:rPr>
          <w:b/>
          <w:u w:val="single"/>
          <w:shd w:val="clear" w:color="auto" w:fill="FFFF00"/>
        </w:rPr>
      </w:pPr>
    </w:p>
    <w:p w:rsidR="003B6AF7" w:rsidRDefault="003B6AF7" w:rsidP="00FD3940">
      <w:pPr>
        <w:rPr>
          <w:b/>
          <w:u w:val="single"/>
          <w:shd w:val="clear" w:color="auto" w:fill="FFFF00"/>
        </w:rPr>
      </w:pPr>
    </w:p>
    <w:p w:rsidR="003B6AF7" w:rsidRDefault="003B6AF7" w:rsidP="00FD3940">
      <w:pPr>
        <w:rPr>
          <w:b/>
          <w:u w:val="single"/>
          <w:shd w:val="clear" w:color="auto" w:fill="00FF00"/>
        </w:rPr>
      </w:pPr>
      <w:r w:rsidRPr="003B6AF7">
        <w:rPr>
          <w:b/>
          <w:u w:val="single"/>
          <w:shd w:val="clear" w:color="auto" w:fill="00FF00"/>
        </w:rPr>
        <w:t>Work</w:t>
      </w:r>
    </w:p>
    <w:p w:rsidR="003B6AF7" w:rsidRDefault="003B6AF7" w:rsidP="00FD3940">
      <w:pPr>
        <w:rPr>
          <w:b/>
          <w:u w:val="single"/>
          <w:shd w:val="clear" w:color="auto" w:fill="00FF00"/>
        </w:rPr>
      </w:pPr>
    </w:p>
    <w:p w:rsidR="003B6AF7" w:rsidRDefault="003B6AF7" w:rsidP="00FD3940">
      <w:pPr>
        <w:rPr>
          <w:b/>
          <w:u w:val="single"/>
          <w:shd w:val="clear" w:color="auto" w:fill="00FF00"/>
        </w:rPr>
      </w:pPr>
    </w:p>
    <w:p w:rsidR="00D61319" w:rsidRDefault="003B6AF7" w:rsidP="004E0D74">
      <w:pPr>
        <w:rPr>
          <w:b/>
          <w:u w:val="single"/>
          <w:shd w:val="clear" w:color="auto" w:fill="00FF00"/>
        </w:rPr>
      </w:pPr>
      <w:r>
        <w:rPr>
          <w:b/>
          <w:u w:val="single"/>
          <w:shd w:val="clear" w:color="auto" w:fill="00FF00"/>
        </w:rPr>
        <w:t>PM</w:t>
      </w:r>
    </w:p>
    <w:p w:rsidR="00D61319" w:rsidRDefault="00D61319" w:rsidP="004E0D74">
      <w:pPr>
        <w:rPr>
          <w:b/>
          <w:u w:val="single"/>
          <w:shd w:val="clear" w:color="auto" w:fill="00FF00"/>
        </w:rPr>
      </w:pPr>
    </w:p>
    <w:p w:rsidR="00D61319" w:rsidRDefault="00D61319" w:rsidP="004E0D74">
      <w:pPr>
        <w:rPr>
          <w:b/>
          <w:u w:val="single"/>
          <w:shd w:val="clear" w:color="auto" w:fill="00FF00"/>
        </w:rPr>
      </w:pPr>
    </w:p>
    <w:p w:rsidR="00024005" w:rsidRDefault="00D61319" w:rsidP="004E0D74">
      <w:pPr>
        <w:rPr>
          <w:b/>
          <w:u w:val="single"/>
          <w:shd w:val="clear" w:color="auto" w:fill="00FF00"/>
        </w:rPr>
      </w:pPr>
      <w:r>
        <w:rPr>
          <w:b/>
          <w:u w:val="single"/>
          <w:shd w:val="clear" w:color="auto" w:fill="00FF00"/>
        </w:rPr>
        <w:t>Equipment</w:t>
      </w:r>
    </w:p>
    <w:p w:rsidR="00D61319" w:rsidRDefault="00D61319" w:rsidP="004E0D74">
      <w:pPr>
        <w:rPr>
          <w:b/>
          <w:u w:val="single"/>
          <w:shd w:val="clear" w:color="auto" w:fill="00FF00"/>
        </w:rPr>
      </w:pPr>
    </w:p>
    <w:p w:rsidR="00586098" w:rsidRDefault="00586098" w:rsidP="00586098">
      <w:pPr>
        <w:numPr>
          <w:ilvl w:val="0"/>
          <w:numId w:val="7"/>
        </w:numPr>
      </w:pPr>
      <w:r>
        <w:t>Q – How do I make an equipment class code change?</w:t>
      </w:r>
    </w:p>
    <w:p w:rsidR="00586098" w:rsidRDefault="00586098" w:rsidP="00586098"/>
    <w:p w:rsidR="00586098" w:rsidRDefault="00586098" w:rsidP="00586098">
      <w:pPr>
        <w:ind w:left="720"/>
      </w:pPr>
      <w:r>
        <w:t xml:space="preserve">A – You must have </w:t>
      </w:r>
      <w:r w:rsidRPr="00586098">
        <w:t>supervisory rights in the Equipment module</w:t>
      </w:r>
      <w:r>
        <w:t>.  W</w:t>
      </w:r>
      <w:r w:rsidRPr="00586098">
        <w:t xml:space="preserve">hen you bring up the acronym and equipment number you want to change, </w:t>
      </w:r>
      <w:r>
        <w:t>click on the “</w:t>
      </w:r>
      <w:r w:rsidRPr="00586098">
        <w:t>Change Equip Class</w:t>
      </w:r>
      <w:r>
        <w:t>” button</w:t>
      </w:r>
      <w:r w:rsidRPr="00586098">
        <w:t>.</w:t>
      </w:r>
      <w:r>
        <w:t xml:space="preserve">  </w:t>
      </w:r>
      <w:r w:rsidRPr="00586098">
        <w:t xml:space="preserve">You do not have to </w:t>
      </w:r>
      <w:r>
        <w:t>“</w:t>
      </w:r>
      <w:r w:rsidRPr="00586098">
        <w:t>E</w:t>
      </w:r>
      <w:r>
        <w:t>”</w:t>
      </w:r>
      <w:r w:rsidRPr="00586098">
        <w:t xml:space="preserve"> code equipment to make a class change. </w:t>
      </w:r>
      <w:r>
        <w:t xml:space="preserve"> </w:t>
      </w:r>
      <w:r w:rsidRPr="00586098">
        <w:t>There is a bug in the program</w:t>
      </w:r>
      <w:r>
        <w:t xml:space="preserve"> that prevents the </w:t>
      </w:r>
      <w:r w:rsidRPr="00586098">
        <w:t>PM class</w:t>
      </w:r>
      <w:r>
        <w:t xml:space="preserve"> from being changed on the PM route.  </w:t>
      </w:r>
      <w:r w:rsidRPr="00586098">
        <w:t>You do not have to delete the PMs and put them back in.</w:t>
      </w:r>
      <w:r>
        <w:t xml:space="preserve">  The </w:t>
      </w:r>
      <w:smartTag w:uri="urn:schemas-microsoft-com:office:smarttags" w:element="PersonName">
        <w:r>
          <w:t>eMARS Program Office</w:t>
        </w:r>
      </w:smartTag>
      <w:r>
        <w:t xml:space="preserve"> w</w:t>
      </w:r>
      <w:r w:rsidRPr="00586098">
        <w:t>ill match these classes within seven days</w:t>
      </w:r>
      <w:r>
        <w:t xml:space="preserve"> of the equipment class change</w:t>
      </w:r>
      <w:r w:rsidRPr="00586098">
        <w:t>.</w:t>
      </w:r>
    </w:p>
    <w:p w:rsidR="00DD38D5" w:rsidRDefault="00DD38D5" w:rsidP="00586098">
      <w:pPr>
        <w:ind w:left="720"/>
      </w:pPr>
    </w:p>
    <w:p w:rsidR="00DD38D5" w:rsidRDefault="00DD38D5" w:rsidP="00DD38D5">
      <w:pPr>
        <w:numPr>
          <w:ilvl w:val="0"/>
          <w:numId w:val="7"/>
        </w:numPr>
      </w:pPr>
      <w:r>
        <w:t>Q – How do I change the acronym for a piece of equipment?</w:t>
      </w:r>
    </w:p>
    <w:p w:rsidR="00DD38D5" w:rsidRDefault="00DD38D5" w:rsidP="00586098">
      <w:pPr>
        <w:ind w:left="720"/>
      </w:pPr>
    </w:p>
    <w:p w:rsidR="00DD38D5" w:rsidRDefault="00DD38D5" w:rsidP="00586098">
      <w:pPr>
        <w:ind w:left="720"/>
      </w:pPr>
      <w:r>
        <w:t xml:space="preserve">A – Bring up the piece of equipment you want to change in the “Equip” module.  Change the “Condition Code” to “E” (Disposal action taken).  Note:  Make sure there are no open work orders or active PM routes prior to changing the condition code.  </w:t>
      </w:r>
      <w:r w:rsidR="004A39EF">
        <w:t xml:space="preserve">Add the piece of equipment with the new acronym.  </w:t>
      </w:r>
      <w:r>
        <w:t xml:space="preserve">  </w:t>
      </w:r>
    </w:p>
    <w:p w:rsidR="009D3A1E" w:rsidRDefault="009D3A1E" w:rsidP="00586098">
      <w:pPr>
        <w:ind w:left="720"/>
      </w:pPr>
    </w:p>
    <w:p w:rsidR="009D3A1E" w:rsidRDefault="009D3A1E" w:rsidP="009D3A1E">
      <w:pPr>
        <w:numPr>
          <w:ilvl w:val="0"/>
          <w:numId w:val="7"/>
        </w:numPr>
      </w:pPr>
      <w:r>
        <w:t>Q – Where can I find a list of active acronyms and class codes?</w:t>
      </w:r>
    </w:p>
    <w:p w:rsidR="009D3A1E" w:rsidRDefault="009D3A1E" w:rsidP="00586098">
      <w:pPr>
        <w:ind w:left="720"/>
      </w:pPr>
    </w:p>
    <w:p w:rsidR="009D3A1E" w:rsidRPr="009D3A1E" w:rsidRDefault="009D3A1E" w:rsidP="009D3A1E">
      <w:pPr>
        <w:ind w:left="720"/>
      </w:pPr>
      <w:r>
        <w:t xml:space="preserve">A - </w:t>
      </w:r>
      <w:r w:rsidRPr="009D3A1E">
        <w:t xml:space="preserve">A complete list of active acronyms/class codes is available by clicking on the National eMARS </w:t>
      </w:r>
      <w:proofErr w:type="gramStart"/>
      <w:r w:rsidRPr="009D3A1E">
        <w:t>Reporting</w:t>
      </w:r>
      <w:proofErr w:type="gramEnd"/>
      <w:r w:rsidRPr="009D3A1E">
        <w:t xml:space="preserve"> (</w:t>
      </w:r>
      <w:proofErr w:type="spellStart"/>
      <w:r w:rsidRPr="009D3A1E">
        <w:t>nMARS</w:t>
      </w:r>
      <w:proofErr w:type="spellEnd"/>
      <w:r w:rsidRPr="009D3A1E">
        <w:t xml:space="preserve">) link on the eMARS “Welcome” page.  </w:t>
      </w:r>
      <w:proofErr w:type="gramStart"/>
      <w:r w:rsidRPr="009D3A1E">
        <w:t>From the National Reporting Main Menu, click on “Acronyms”.</w:t>
      </w:r>
      <w:proofErr w:type="gramEnd"/>
    </w:p>
    <w:p w:rsidR="009D3A1E" w:rsidRPr="009D3A1E" w:rsidRDefault="009D3A1E" w:rsidP="00586098">
      <w:pPr>
        <w:ind w:left="720"/>
      </w:pPr>
    </w:p>
    <w:p w:rsidR="00586098" w:rsidRDefault="00586098" w:rsidP="00586098"/>
    <w:p w:rsidR="00D61319" w:rsidRDefault="00D61319" w:rsidP="00D61319">
      <w:pPr>
        <w:rPr>
          <w:b/>
          <w:u w:val="single"/>
          <w:shd w:val="clear" w:color="auto" w:fill="00FF00"/>
        </w:rPr>
      </w:pPr>
      <w:r>
        <w:rPr>
          <w:b/>
          <w:u w:val="single"/>
          <w:shd w:val="clear" w:color="auto" w:fill="00FF00"/>
        </w:rPr>
        <w:t>Vendors</w:t>
      </w:r>
    </w:p>
    <w:p w:rsidR="00D61319" w:rsidRDefault="00D61319" w:rsidP="00D61319">
      <w:pPr>
        <w:rPr>
          <w:b/>
          <w:u w:val="single"/>
          <w:shd w:val="clear" w:color="auto" w:fill="00FF00"/>
        </w:rPr>
      </w:pPr>
    </w:p>
    <w:p w:rsidR="00D61319" w:rsidRDefault="00D61319" w:rsidP="00D61319">
      <w:pPr>
        <w:rPr>
          <w:b/>
          <w:u w:val="single"/>
          <w:shd w:val="clear" w:color="auto" w:fill="00FF00"/>
        </w:rPr>
      </w:pPr>
    </w:p>
    <w:p w:rsidR="00D61319" w:rsidRPr="00351B49" w:rsidRDefault="00D61319" w:rsidP="00D61319">
      <w:pPr>
        <w:rPr>
          <w:shd w:val="clear" w:color="auto" w:fill="00FF00"/>
        </w:rPr>
      </w:pPr>
      <w:r>
        <w:rPr>
          <w:b/>
          <w:u w:val="single"/>
          <w:shd w:val="clear" w:color="auto" w:fill="00FF00"/>
        </w:rPr>
        <w:t>Projects</w:t>
      </w:r>
      <w:r w:rsidR="00351B49">
        <w:rPr>
          <w:b/>
          <w:u w:val="single"/>
          <w:shd w:val="clear" w:color="auto" w:fill="00FF00"/>
        </w:rPr>
        <w:t xml:space="preserve">  </w:t>
      </w:r>
    </w:p>
    <w:p w:rsidR="00D61319" w:rsidRDefault="00D61319" w:rsidP="00D61319">
      <w:pPr>
        <w:rPr>
          <w:b/>
          <w:u w:val="single"/>
          <w:shd w:val="clear" w:color="auto" w:fill="00FF00"/>
        </w:rPr>
      </w:pPr>
    </w:p>
    <w:p w:rsidR="00351B49" w:rsidRDefault="00351B49" w:rsidP="00351B49">
      <w:pPr>
        <w:numPr>
          <w:ilvl w:val="0"/>
          <w:numId w:val="24"/>
        </w:numPr>
      </w:pPr>
      <w:r>
        <w:t>Q – How do I use the Projects Module?</w:t>
      </w:r>
    </w:p>
    <w:p w:rsidR="00351B49" w:rsidRDefault="00351B49" w:rsidP="00351B49"/>
    <w:p w:rsidR="00351B49" w:rsidRPr="00351B49" w:rsidRDefault="00351B49" w:rsidP="00351B49">
      <w:pPr>
        <w:ind w:left="720"/>
        <w:rPr>
          <w:shd w:val="clear" w:color="auto" w:fill="00FF00"/>
        </w:rPr>
      </w:pPr>
      <w:proofErr w:type="gramStart"/>
      <w:r>
        <w:t>A – The Projects</w:t>
      </w:r>
      <w:proofErr w:type="gramEnd"/>
      <w:r>
        <w:t xml:space="preserve"> module was designed to keep track of work orders created under many different acronyms, but all for one major job.  For example:  A large machine installation may require floor preparation, additional power, communications cabling, etc.  These different types of jobs will be done by various departments within maintenance or even by outside contractors.  In the Projects module you can create a project with its own specific number.  When work orders are written, there's a 'Project' tab where the work order can be assigned to the particular project.  All work done can then be monitored via the Reports&gt;Manager&gt;Work Order module.  Page 43 of the eMARS User Guide may also be helpful.</w:t>
      </w:r>
    </w:p>
    <w:p w:rsidR="00D61319" w:rsidRDefault="00D61319" w:rsidP="00D61319">
      <w:pPr>
        <w:rPr>
          <w:b/>
          <w:u w:val="single"/>
          <w:shd w:val="clear" w:color="auto" w:fill="00FF00"/>
        </w:rPr>
      </w:pPr>
    </w:p>
    <w:p w:rsidR="00D61319" w:rsidRDefault="00D61319" w:rsidP="00D61319">
      <w:pPr>
        <w:rPr>
          <w:b/>
          <w:u w:val="single"/>
          <w:shd w:val="clear" w:color="auto" w:fill="00FF00"/>
        </w:rPr>
      </w:pPr>
    </w:p>
    <w:p w:rsidR="00D61319" w:rsidRDefault="00D61319" w:rsidP="00D61319">
      <w:pPr>
        <w:rPr>
          <w:b/>
          <w:u w:val="single"/>
          <w:shd w:val="clear" w:color="auto" w:fill="00FF00"/>
        </w:rPr>
      </w:pPr>
      <w:r>
        <w:rPr>
          <w:b/>
          <w:u w:val="single"/>
          <w:shd w:val="clear" w:color="auto" w:fill="00FF00"/>
        </w:rPr>
        <w:t>Crews</w:t>
      </w:r>
    </w:p>
    <w:p w:rsidR="00D61319" w:rsidRDefault="00D61319" w:rsidP="00D61319">
      <w:pPr>
        <w:rPr>
          <w:b/>
          <w:u w:val="single"/>
          <w:shd w:val="clear" w:color="auto" w:fill="00FF00"/>
        </w:rPr>
      </w:pPr>
    </w:p>
    <w:p w:rsidR="00D61319" w:rsidRDefault="00D61319" w:rsidP="00D61319">
      <w:pPr>
        <w:rPr>
          <w:b/>
          <w:u w:val="single"/>
          <w:shd w:val="clear" w:color="auto" w:fill="00FF00"/>
        </w:rPr>
      </w:pPr>
    </w:p>
    <w:p w:rsidR="00D61319" w:rsidRDefault="00D61319" w:rsidP="00D61319">
      <w:pPr>
        <w:rPr>
          <w:b/>
          <w:u w:val="single"/>
          <w:shd w:val="clear" w:color="auto" w:fill="00FF00"/>
        </w:rPr>
      </w:pPr>
      <w:r>
        <w:rPr>
          <w:b/>
          <w:u w:val="single"/>
          <w:shd w:val="clear" w:color="auto" w:fill="00FF00"/>
        </w:rPr>
        <w:t>Personnel</w:t>
      </w:r>
    </w:p>
    <w:p w:rsidR="00D61319" w:rsidRDefault="00D61319" w:rsidP="00D61319">
      <w:pPr>
        <w:rPr>
          <w:b/>
          <w:u w:val="single"/>
          <w:shd w:val="clear" w:color="auto" w:fill="00FF00"/>
        </w:rPr>
      </w:pPr>
    </w:p>
    <w:p w:rsidR="00D61319" w:rsidRDefault="00D61319" w:rsidP="00D61319">
      <w:pPr>
        <w:rPr>
          <w:b/>
          <w:u w:val="single"/>
          <w:shd w:val="clear" w:color="auto" w:fill="00FF00"/>
        </w:rPr>
      </w:pPr>
    </w:p>
    <w:p w:rsidR="00D61319" w:rsidRDefault="00D61319" w:rsidP="00D61319">
      <w:pPr>
        <w:rPr>
          <w:b/>
          <w:u w:val="single"/>
          <w:shd w:val="clear" w:color="auto" w:fill="00FF00"/>
        </w:rPr>
      </w:pPr>
      <w:r>
        <w:rPr>
          <w:b/>
          <w:u w:val="single"/>
          <w:shd w:val="clear" w:color="auto" w:fill="00FF00"/>
        </w:rPr>
        <w:t>Toolbox</w:t>
      </w:r>
    </w:p>
    <w:p w:rsidR="00D61319" w:rsidRDefault="00D61319" w:rsidP="00D61319">
      <w:pPr>
        <w:rPr>
          <w:b/>
          <w:u w:val="single"/>
          <w:shd w:val="clear" w:color="auto" w:fill="00FF00"/>
        </w:rPr>
      </w:pPr>
    </w:p>
    <w:p w:rsidR="00D61319" w:rsidRDefault="00D61319" w:rsidP="00D61319">
      <w:pPr>
        <w:rPr>
          <w:b/>
          <w:u w:val="single"/>
          <w:shd w:val="clear" w:color="auto" w:fill="00FF00"/>
        </w:rPr>
      </w:pPr>
    </w:p>
    <w:p w:rsidR="00D61319" w:rsidRDefault="00D61319" w:rsidP="00D61319">
      <w:pPr>
        <w:rPr>
          <w:b/>
          <w:u w:val="single"/>
          <w:shd w:val="clear" w:color="auto" w:fill="00FF00"/>
        </w:rPr>
      </w:pPr>
      <w:r>
        <w:rPr>
          <w:b/>
          <w:u w:val="single"/>
          <w:shd w:val="clear" w:color="auto" w:fill="00FF00"/>
        </w:rPr>
        <w:t>Notes</w:t>
      </w:r>
    </w:p>
    <w:p w:rsidR="00D61319" w:rsidRDefault="00D61319" w:rsidP="00D61319">
      <w:pPr>
        <w:rPr>
          <w:b/>
          <w:u w:val="single"/>
          <w:shd w:val="clear" w:color="auto" w:fill="00FF00"/>
        </w:rPr>
      </w:pPr>
    </w:p>
    <w:p w:rsidR="00D61319" w:rsidRDefault="00D61319" w:rsidP="00D61319">
      <w:pPr>
        <w:rPr>
          <w:b/>
          <w:u w:val="single"/>
          <w:shd w:val="clear" w:color="auto" w:fill="00FF00"/>
        </w:rPr>
      </w:pPr>
    </w:p>
    <w:p w:rsidR="00D61319" w:rsidRDefault="00D61319" w:rsidP="00D61319">
      <w:pPr>
        <w:rPr>
          <w:b/>
          <w:u w:val="single"/>
          <w:shd w:val="clear" w:color="auto" w:fill="00FF00"/>
        </w:rPr>
      </w:pPr>
      <w:proofErr w:type="gramStart"/>
      <w:r>
        <w:rPr>
          <w:b/>
          <w:u w:val="single"/>
          <w:shd w:val="clear" w:color="auto" w:fill="00FF00"/>
        </w:rPr>
        <w:t>eWHEP</w:t>
      </w:r>
      <w:proofErr w:type="gramEnd"/>
    </w:p>
    <w:p w:rsidR="00D61319" w:rsidRDefault="00D61319" w:rsidP="00D61319">
      <w:pPr>
        <w:rPr>
          <w:b/>
          <w:u w:val="single"/>
          <w:shd w:val="clear" w:color="auto" w:fill="00FF00"/>
        </w:rPr>
      </w:pPr>
    </w:p>
    <w:p w:rsidR="00083D53" w:rsidRDefault="00083D53" w:rsidP="00083D53">
      <w:pPr>
        <w:ind w:firstLine="720"/>
        <w:rPr>
          <w:b/>
          <w:u w:val="single"/>
          <w:shd w:val="clear" w:color="auto" w:fill="FFFF00"/>
        </w:rPr>
      </w:pPr>
      <w:r>
        <w:rPr>
          <w:b/>
          <w:u w:val="single"/>
          <w:shd w:val="clear" w:color="auto" w:fill="FFFF00"/>
        </w:rPr>
        <w:t>Facility Information</w:t>
      </w:r>
    </w:p>
    <w:p w:rsidR="00083D53" w:rsidRDefault="00083D53" w:rsidP="00083D53">
      <w:pPr>
        <w:ind w:firstLine="720"/>
        <w:rPr>
          <w:b/>
          <w:u w:val="single"/>
          <w:shd w:val="clear" w:color="auto" w:fill="FFFF00"/>
        </w:rPr>
      </w:pPr>
    </w:p>
    <w:p w:rsidR="00083D53" w:rsidRDefault="00083D53" w:rsidP="00083D53">
      <w:pPr>
        <w:numPr>
          <w:ilvl w:val="0"/>
          <w:numId w:val="26"/>
        </w:numPr>
      </w:pPr>
      <w:r>
        <w:t>Q – How do I change the facility information; i.e. square footage, address?</w:t>
      </w:r>
    </w:p>
    <w:p w:rsidR="00083D53" w:rsidRDefault="00083D53" w:rsidP="00083D53">
      <w:pPr>
        <w:ind w:left="720"/>
      </w:pPr>
      <w:r>
        <w:t xml:space="preserve">A – The facility information in </w:t>
      </w:r>
      <w:proofErr w:type="spellStart"/>
      <w:r>
        <w:t>eWHEP</w:t>
      </w:r>
      <w:proofErr w:type="spellEnd"/>
      <w:r>
        <w:t xml:space="preserve"> is changed in the Admin / Office module of eMARS.</w:t>
      </w:r>
    </w:p>
    <w:p w:rsidR="00083D53" w:rsidRDefault="00083D53" w:rsidP="00083D53"/>
    <w:p w:rsidR="00083D53" w:rsidRDefault="00083D53" w:rsidP="00083D53">
      <w:pPr>
        <w:ind w:firstLine="720"/>
        <w:rPr>
          <w:b/>
          <w:u w:val="single"/>
          <w:shd w:val="clear" w:color="auto" w:fill="FFFF00"/>
        </w:rPr>
      </w:pPr>
      <w:r>
        <w:rPr>
          <w:b/>
          <w:u w:val="single"/>
          <w:shd w:val="clear" w:color="auto" w:fill="FFFF00"/>
        </w:rPr>
        <w:t>Mail Processing Equipment</w:t>
      </w:r>
    </w:p>
    <w:p w:rsidR="00083D53" w:rsidRDefault="00083D53" w:rsidP="00083D53">
      <w:pPr>
        <w:ind w:firstLine="720"/>
        <w:rPr>
          <w:b/>
          <w:u w:val="single"/>
          <w:shd w:val="clear" w:color="auto" w:fill="FFFF00"/>
        </w:rPr>
      </w:pPr>
    </w:p>
    <w:p w:rsidR="00083D53" w:rsidRDefault="00083D53" w:rsidP="00083D53">
      <w:pPr>
        <w:ind w:firstLine="720"/>
        <w:rPr>
          <w:b/>
          <w:u w:val="single"/>
          <w:shd w:val="clear" w:color="auto" w:fill="FFFF00"/>
        </w:rPr>
      </w:pPr>
      <w:r>
        <w:rPr>
          <w:b/>
          <w:u w:val="single"/>
          <w:shd w:val="clear" w:color="auto" w:fill="FFFF00"/>
        </w:rPr>
        <w:t>Bldg &amp; Building Equipment</w:t>
      </w:r>
    </w:p>
    <w:p w:rsidR="00083D53" w:rsidRDefault="00083D53" w:rsidP="00083D53">
      <w:pPr>
        <w:ind w:firstLine="720"/>
        <w:rPr>
          <w:b/>
          <w:u w:val="single"/>
          <w:shd w:val="clear" w:color="auto" w:fill="FFFF00"/>
        </w:rPr>
      </w:pPr>
    </w:p>
    <w:p w:rsidR="00083D53" w:rsidRDefault="00083D53" w:rsidP="00083D53">
      <w:pPr>
        <w:ind w:firstLine="720"/>
        <w:rPr>
          <w:b/>
          <w:u w:val="single"/>
          <w:shd w:val="clear" w:color="auto" w:fill="FFFF00"/>
        </w:rPr>
      </w:pPr>
      <w:r>
        <w:rPr>
          <w:b/>
          <w:u w:val="single"/>
          <w:shd w:val="clear" w:color="auto" w:fill="FFFF00"/>
        </w:rPr>
        <w:t>Building Service/</w:t>
      </w:r>
      <w:smartTag w:uri="urn:schemas-microsoft-com:office:smarttags" w:element="stockticker">
        <w:r>
          <w:rPr>
            <w:b/>
            <w:u w:val="single"/>
            <w:shd w:val="clear" w:color="auto" w:fill="FFFF00"/>
          </w:rPr>
          <w:t>FMO</w:t>
        </w:r>
      </w:smartTag>
      <w:r>
        <w:rPr>
          <w:b/>
          <w:u w:val="single"/>
          <w:shd w:val="clear" w:color="auto" w:fill="FFFF00"/>
        </w:rPr>
        <w:t>/MOS</w:t>
      </w:r>
    </w:p>
    <w:p w:rsidR="00083D53" w:rsidRDefault="00083D53" w:rsidP="00083D53">
      <w:pPr>
        <w:ind w:firstLine="720"/>
        <w:rPr>
          <w:b/>
          <w:u w:val="single"/>
          <w:shd w:val="clear" w:color="auto" w:fill="FFFF00"/>
        </w:rPr>
      </w:pPr>
    </w:p>
    <w:p w:rsidR="00083D53" w:rsidRDefault="00083D53" w:rsidP="00083D53">
      <w:pPr>
        <w:ind w:firstLine="720"/>
        <w:rPr>
          <w:b/>
          <w:u w:val="single"/>
          <w:shd w:val="clear" w:color="auto" w:fill="FFFF00"/>
        </w:rPr>
      </w:pPr>
      <w:r>
        <w:rPr>
          <w:b/>
          <w:u w:val="single"/>
          <w:shd w:val="clear" w:color="auto" w:fill="FFFF00"/>
        </w:rPr>
        <w:t>Work Hour Summary</w:t>
      </w:r>
    </w:p>
    <w:p w:rsidR="00083D53" w:rsidRDefault="00083D53" w:rsidP="00083D53">
      <w:pPr>
        <w:ind w:firstLine="720"/>
        <w:rPr>
          <w:b/>
          <w:u w:val="single"/>
          <w:shd w:val="clear" w:color="auto" w:fill="FFFF00"/>
        </w:rPr>
      </w:pPr>
    </w:p>
    <w:p w:rsidR="00083D53" w:rsidRDefault="00083D53" w:rsidP="00083D53">
      <w:pPr>
        <w:ind w:firstLine="720"/>
        <w:rPr>
          <w:b/>
          <w:u w:val="single"/>
          <w:shd w:val="clear" w:color="auto" w:fill="FFFF00"/>
        </w:rPr>
      </w:pPr>
      <w:r>
        <w:rPr>
          <w:b/>
          <w:u w:val="single"/>
          <w:shd w:val="clear" w:color="auto" w:fill="FFFF00"/>
        </w:rPr>
        <w:t>Reports</w:t>
      </w:r>
    </w:p>
    <w:p w:rsidR="00083D53" w:rsidRDefault="00083D53" w:rsidP="00083D53">
      <w:pPr>
        <w:ind w:firstLine="720"/>
        <w:rPr>
          <w:b/>
          <w:u w:val="single"/>
        </w:rPr>
      </w:pPr>
    </w:p>
    <w:p w:rsidR="00083D53" w:rsidRDefault="00083D53" w:rsidP="00D61319">
      <w:pPr>
        <w:rPr>
          <w:b/>
          <w:u w:val="single"/>
          <w:shd w:val="clear" w:color="auto" w:fill="00FF00"/>
        </w:rPr>
      </w:pPr>
    </w:p>
    <w:p w:rsidR="00083D53" w:rsidRDefault="00083D53" w:rsidP="00D61319">
      <w:pPr>
        <w:rPr>
          <w:b/>
          <w:u w:val="single"/>
          <w:shd w:val="clear" w:color="auto" w:fill="00FF00"/>
        </w:rPr>
      </w:pPr>
    </w:p>
    <w:p w:rsidR="00D61319" w:rsidRDefault="00D61319" w:rsidP="00D61319">
      <w:pPr>
        <w:rPr>
          <w:b/>
          <w:u w:val="single"/>
          <w:shd w:val="clear" w:color="auto" w:fill="00FF00"/>
        </w:rPr>
      </w:pPr>
    </w:p>
    <w:p w:rsidR="00D61319" w:rsidRDefault="00D61319" w:rsidP="00D61319">
      <w:pPr>
        <w:rPr>
          <w:b/>
          <w:u w:val="single"/>
          <w:shd w:val="clear" w:color="auto" w:fill="00FF00"/>
        </w:rPr>
      </w:pPr>
      <w:proofErr w:type="spellStart"/>
      <w:r>
        <w:rPr>
          <w:b/>
          <w:u w:val="single"/>
          <w:shd w:val="clear" w:color="auto" w:fill="00FF00"/>
        </w:rPr>
        <w:t>eCBM</w:t>
      </w:r>
      <w:proofErr w:type="spellEnd"/>
    </w:p>
    <w:p w:rsidR="004B2BFC" w:rsidRDefault="004B2BFC" w:rsidP="00D61319">
      <w:pPr>
        <w:rPr>
          <w:b/>
          <w:u w:val="single"/>
          <w:shd w:val="clear" w:color="auto" w:fill="00FF00"/>
        </w:rPr>
      </w:pPr>
    </w:p>
    <w:p w:rsidR="004B2BFC" w:rsidRDefault="004B2BFC" w:rsidP="004B2BFC">
      <w:pPr>
        <w:ind w:firstLine="720"/>
        <w:rPr>
          <w:b/>
          <w:u w:val="single"/>
          <w:shd w:val="clear" w:color="auto" w:fill="FFFF00"/>
        </w:rPr>
      </w:pPr>
      <w:r>
        <w:rPr>
          <w:b/>
          <w:u w:val="single"/>
          <w:shd w:val="clear" w:color="auto" w:fill="FFFF00"/>
        </w:rPr>
        <w:t>Checklist</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Forecast</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PM Task</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Equipment Profile</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Management</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Reports</w:t>
      </w:r>
    </w:p>
    <w:p w:rsidR="004B2BFC" w:rsidRDefault="004B2BFC" w:rsidP="00D61319">
      <w:pPr>
        <w:rPr>
          <w:b/>
          <w:u w:val="single"/>
          <w:shd w:val="clear" w:color="auto" w:fill="00FF00"/>
        </w:rPr>
      </w:pPr>
    </w:p>
    <w:p w:rsidR="00A932D7" w:rsidRDefault="00A932D7" w:rsidP="00D61319">
      <w:pPr>
        <w:rPr>
          <w:b/>
          <w:u w:val="single"/>
          <w:shd w:val="clear" w:color="auto" w:fill="00FF00"/>
        </w:rPr>
      </w:pPr>
    </w:p>
    <w:p w:rsidR="00A932D7" w:rsidRDefault="00A932D7" w:rsidP="00D61319">
      <w:pPr>
        <w:rPr>
          <w:b/>
          <w:u w:val="single"/>
          <w:shd w:val="clear" w:color="auto" w:fill="00FF00"/>
        </w:rPr>
      </w:pPr>
    </w:p>
    <w:p w:rsidR="00A932D7" w:rsidRDefault="00A932D7" w:rsidP="00D61319">
      <w:pPr>
        <w:rPr>
          <w:b/>
          <w:u w:val="single"/>
          <w:shd w:val="clear" w:color="auto" w:fill="00FF00"/>
        </w:rPr>
      </w:pPr>
      <w:r>
        <w:rPr>
          <w:b/>
          <w:u w:val="single"/>
          <w:shd w:val="clear" w:color="auto" w:fill="00FF00"/>
        </w:rPr>
        <w:t>eMS-47</w:t>
      </w:r>
    </w:p>
    <w:p w:rsidR="00D61319" w:rsidRDefault="00D61319" w:rsidP="00D61319">
      <w:pPr>
        <w:rPr>
          <w:b/>
          <w:u w:val="single"/>
          <w:shd w:val="clear" w:color="auto" w:fill="00FF00"/>
        </w:rPr>
      </w:pPr>
    </w:p>
    <w:p w:rsidR="004B2BFC" w:rsidRDefault="004B2BFC" w:rsidP="004B2BFC">
      <w:pPr>
        <w:ind w:firstLine="720"/>
        <w:rPr>
          <w:b/>
          <w:u w:val="single"/>
          <w:shd w:val="clear" w:color="auto" w:fill="FFFF00"/>
        </w:rPr>
      </w:pPr>
      <w:r>
        <w:rPr>
          <w:b/>
          <w:u w:val="single"/>
          <w:shd w:val="clear" w:color="auto" w:fill="FFFF00"/>
        </w:rPr>
        <w:t>Facility Information</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Inventory and Scheduling</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PS Form 4776 (Routes)</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System</w:t>
      </w:r>
    </w:p>
    <w:p w:rsidR="004B2BFC" w:rsidRDefault="004B2BFC" w:rsidP="004B2BFC">
      <w:pPr>
        <w:ind w:firstLine="720"/>
        <w:rPr>
          <w:b/>
          <w:u w:val="single"/>
          <w:shd w:val="clear" w:color="auto" w:fill="FFFF00"/>
        </w:rPr>
      </w:pPr>
    </w:p>
    <w:p w:rsidR="004B2BFC" w:rsidRDefault="004B2BFC" w:rsidP="004B2BFC">
      <w:pPr>
        <w:ind w:firstLine="720"/>
        <w:rPr>
          <w:b/>
          <w:u w:val="single"/>
          <w:shd w:val="clear" w:color="auto" w:fill="FFFF00"/>
        </w:rPr>
      </w:pPr>
      <w:r>
        <w:rPr>
          <w:b/>
          <w:u w:val="single"/>
          <w:shd w:val="clear" w:color="auto" w:fill="FFFF00"/>
        </w:rPr>
        <w:t>Reports</w:t>
      </w:r>
    </w:p>
    <w:p w:rsidR="00D61319" w:rsidRDefault="00D61319" w:rsidP="00D61319">
      <w:pPr>
        <w:rPr>
          <w:b/>
          <w:u w:val="single"/>
          <w:shd w:val="clear" w:color="auto" w:fill="00FF00"/>
        </w:rPr>
      </w:pPr>
    </w:p>
    <w:p w:rsidR="00D61319" w:rsidRDefault="00D61319" w:rsidP="00D61319">
      <w:pPr>
        <w:rPr>
          <w:b/>
          <w:u w:val="single"/>
        </w:rPr>
      </w:pPr>
    </w:p>
    <w:p w:rsidR="00586098" w:rsidRPr="00586098" w:rsidRDefault="00586098" w:rsidP="00586098"/>
    <w:p w:rsidR="000F0FB3" w:rsidRDefault="00D61319" w:rsidP="004E0D74">
      <w:pPr>
        <w:ind w:left="720"/>
      </w:pPr>
      <w:r>
        <w:tab/>
      </w:r>
    </w:p>
    <w:p w:rsidR="000F0FB3" w:rsidRDefault="000F0FB3" w:rsidP="004E0D74">
      <w:pPr>
        <w:ind w:left="720"/>
      </w:pPr>
    </w:p>
    <w:p w:rsidR="000F0FB3" w:rsidRDefault="000F0FB3" w:rsidP="000F0FB3"/>
    <w:p w:rsidR="002B4505" w:rsidRPr="000F0FB3" w:rsidRDefault="002B4505" w:rsidP="000F0FB3"/>
    <w:p w:rsidR="000F0FB3" w:rsidRPr="004E0D74" w:rsidRDefault="000F0FB3" w:rsidP="004E0D74">
      <w:pPr>
        <w:ind w:left="720"/>
      </w:pPr>
      <w:r>
        <w:tab/>
      </w:r>
      <w:r>
        <w:tab/>
      </w:r>
      <w:r>
        <w:tab/>
      </w:r>
    </w:p>
    <w:sectPr w:rsidR="000F0FB3" w:rsidRPr="004E0D7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C98"/>
    <w:multiLevelType w:val="hybridMultilevel"/>
    <w:tmpl w:val="9EEA0A26"/>
    <w:lvl w:ilvl="0" w:tplc="F6409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81E04"/>
    <w:multiLevelType w:val="hybridMultilevel"/>
    <w:tmpl w:val="68EA3D58"/>
    <w:lvl w:ilvl="0" w:tplc="F6409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521F57"/>
    <w:multiLevelType w:val="multilevel"/>
    <w:tmpl w:val="3AE6132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5AA7AC0"/>
    <w:multiLevelType w:val="multilevel"/>
    <w:tmpl w:val="C84CA2C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E7E1BE7"/>
    <w:multiLevelType w:val="hybridMultilevel"/>
    <w:tmpl w:val="55FC19DC"/>
    <w:lvl w:ilvl="0" w:tplc="F6409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FC6061"/>
    <w:multiLevelType w:val="multilevel"/>
    <w:tmpl w:val="9EEA0A2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2991D21"/>
    <w:multiLevelType w:val="hybridMultilevel"/>
    <w:tmpl w:val="4DCE5052"/>
    <w:lvl w:ilvl="0" w:tplc="F6409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A56CC5"/>
    <w:multiLevelType w:val="multilevel"/>
    <w:tmpl w:val="4DCE50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DE6CC9"/>
    <w:multiLevelType w:val="hybridMultilevel"/>
    <w:tmpl w:val="3A5A1FAA"/>
    <w:lvl w:ilvl="0" w:tplc="F6409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5C598D"/>
    <w:multiLevelType w:val="hybridMultilevel"/>
    <w:tmpl w:val="840430E8"/>
    <w:lvl w:ilvl="0" w:tplc="F6409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3553A6"/>
    <w:multiLevelType w:val="hybridMultilevel"/>
    <w:tmpl w:val="8188CC7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25E21F5"/>
    <w:multiLevelType w:val="hybridMultilevel"/>
    <w:tmpl w:val="C84CA2C2"/>
    <w:lvl w:ilvl="0" w:tplc="F6409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4657D8C"/>
    <w:multiLevelType w:val="multilevel"/>
    <w:tmpl w:val="F1B672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D30982"/>
    <w:multiLevelType w:val="hybridMultilevel"/>
    <w:tmpl w:val="03E6FCA0"/>
    <w:lvl w:ilvl="0" w:tplc="38F8FA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DD03DDB"/>
    <w:multiLevelType w:val="hybridMultilevel"/>
    <w:tmpl w:val="7892F952"/>
    <w:lvl w:ilvl="0" w:tplc="F6409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4D6F1A"/>
    <w:multiLevelType w:val="hybridMultilevel"/>
    <w:tmpl w:val="3AE61328"/>
    <w:lvl w:ilvl="0" w:tplc="F6409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787F89"/>
    <w:multiLevelType w:val="multilevel"/>
    <w:tmpl w:val="4972F3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930EE1"/>
    <w:multiLevelType w:val="hybridMultilevel"/>
    <w:tmpl w:val="EE2E1F7E"/>
    <w:lvl w:ilvl="0" w:tplc="F6409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473A2E"/>
    <w:multiLevelType w:val="hybridMultilevel"/>
    <w:tmpl w:val="4972F35A"/>
    <w:lvl w:ilvl="0" w:tplc="F6409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9E66D2"/>
    <w:multiLevelType w:val="hybridMultilevel"/>
    <w:tmpl w:val="0AB63C04"/>
    <w:lvl w:ilvl="0" w:tplc="F64093F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126534"/>
    <w:multiLevelType w:val="multilevel"/>
    <w:tmpl w:val="1BF28318"/>
    <w:lvl w:ilvl="0">
      <w:start w:val="1"/>
      <w:numFmt w:val="decimal"/>
      <w:lvlText w:val="%1."/>
      <w:lvlJc w:val="left"/>
      <w:pPr>
        <w:tabs>
          <w:tab w:val="num" w:pos="4680"/>
        </w:tabs>
        <w:ind w:left="4680" w:hanging="360"/>
      </w:pPr>
      <w:rPr>
        <w:rFonts w:hint="default"/>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abstractNum w:abstractNumId="21">
    <w:nsid w:val="5FDE20B9"/>
    <w:multiLevelType w:val="multilevel"/>
    <w:tmpl w:val="D242E0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1E7747E"/>
    <w:multiLevelType w:val="hybridMultilevel"/>
    <w:tmpl w:val="87FC7218"/>
    <w:lvl w:ilvl="0" w:tplc="F6409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3293FAD"/>
    <w:multiLevelType w:val="multilevel"/>
    <w:tmpl w:val="0AB63C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74A40670"/>
    <w:multiLevelType w:val="multilevel"/>
    <w:tmpl w:val="4DCE50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760640F"/>
    <w:multiLevelType w:val="hybridMultilevel"/>
    <w:tmpl w:val="1BF28318"/>
    <w:lvl w:ilvl="0" w:tplc="57582094">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19"/>
  </w:num>
  <w:num w:numId="2">
    <w:abstractNumId w:val="6"/>
  </w:num>
  <w:num w:numId="3">
    <w:abstractNumId w:val="15"/>
  </w:num>
  <w:num w:numId="4">
    <w:abstractNumId w:val="25"/>
  </w:num>
  <w:num w:numId="5">
    <w:abstractNumId w:val="20"/>
  </w:num>
  <w:num w:numId="6">
    <w:abstractNumId w:val="24"/>
  </w:num>
  <w:num w:numId="7">
    <w:abstractNumId w:val="17"/>
  </w:num>
  <w:num w:numId="8">
    <w:abstractNumId w:val="21"/>
  </w:num>
  <w:num w:numId="9">
    <w:abstractNumId w:val="9"/>
  </w:num>
  <w:num w:numId="10">
    <w:abstractNumId w:val="10"/>
  </w:num>
  <w:num w:numId="11">
    <w:abstractNumId w:val="13"/>
  </w:num>
  <w:num w:numId="12">
    <w:abstractNumId w:val="2"/>
  </w:num>
  <w:num w:numId="13">
    <w:abstractNumId w:val="8"/>
  </w:num>
  <w:num w:numId="14">
    <w:abstractNumId w:val="23"/>
  </w:num>
  <w:num w:numId="15">
    <w:abstractNumId w:val="0"/>
  </w:num>
  <w:num w:numId="16">
    <w:abstractNumId w:val="5"/>
  </w:num>
  <w:num w:numId="17">
    <w:abstractNumId w:val="11"/>
  </w:num>
  <w:num w:numId="18">
    <w:abstractNumId w:val="3"/>
  </w:num>
  <w:num w:numId="19">
    <w:abstractNumId w:val="22"/>
  </w:num>
  <w:num w:numId="20">
    <w:abstractNumId w:val="14"/>
  </w:num>
  <w:num w:numId="21">
    <w:abstractNumId w:val="7"/>
  </w:num>
  <w:num w:numId="22">
    <w:abstractNumId w:val="1"/>
  </w:num>
  <w:num w:numId="23">
    <w:abstractNumId w:val="12"/>
  </w:num>
  <w:num w:numId="24">
    <w:abstractNumId w:val="18"/>
  </w:num>
  <w:num w:numId="25">
    <w:abstractNumId w:val="1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stylePaneFormatFilter w:val="3F01"/>
  <w:defaultTabStop w:val="720"/>
  <w:noPunctuationKerning/>
  <w:characterSpacingControl w:val="doNotCompress"/>
  <w:compat/>
  <w:rsids>
    <w:rsidRoot w:val="004E0D74"/>
    <w:rsid w:val="00024005"/>
    <w:rsid w:val="00060F47"/>
    <w:rsid w:val="00063CD7"/>
    <w:rsid w:val="00083D53"/>
    <w:rsid w:val="000F0FB3"/>
    <w:rsid w:val="00132744"/>
    <w:rsid w:val="001579F2"/>
    <w:rsid w:val="00166C33"/>
    <w:rsid w:val="001F0A16"/>
    <w:rsid w:val="001F7008"/>
    <w:rsid w:val="002B4505"/>
    <w:rsid w:val="002C532F"/>
    <w:rsid w:val="00306801"/>
    <w:rsid w:val="00351B49"/>
    <w:rsid w:val="00374509"/>
    <w:rsid w:val="003B6AF7"/>
    <w:rsid w:val="00483A59"/>
    <w:rsid w:val="004865DC"/>
    <w:rsid w:val="004A39EF"/>
    <w:rsid w:val="004B2BFC"/>
    <w:rsid w:val="004E0D74"/>
    <w:rsid w:val="004E2254"/>
    <w:rsid w:val="005360C4"/>
    <w:rsid w:val="00586098"/>
    <w:rsid w:val="005A463C"/>
    <w:rsid w:val="00663F1B"/>
    <w:rsid w:val="006A34B5"/>
    <w:rsid w:val="006D7236"/>
    <w:rsid w:val="00724D24"/>
    <w:rsid w:val="00862AA4"/>
    <w:rsid w:val="00935A9F"/>
    <w:rsid w:val="009A59A3"/>
    <w:rsid w:val="009D3A1E"/>
    <w:rsid w:val="00A516C7"/>
    <w:rsid w:val="00A932D7"/>
    <w:rsid w:val="00B97478"/>
    <w:rsid w:val="00C10C0B"/>
    <w:rsid w:val="00C20378"/>
    <w:rsid w:val="00C46D28"/>
    <w:rsid w:val="00D61319"/>
    <w:rsid w:val="00D730CA"/>
    <w:rsid w:val="00DD38D5"/>
    <w:rsid w:val="00DF198A"/>
    <w:rsid w:val="00F25985"/>
    <w:rsid w:val="00FC79EB"/>
    <w:rsid w:val="00FD3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9130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eMARS Frequently Asked Questions</vt:lpstr>
    </vt:vector>
  </TitlesOfParts>
  <Company>U.S. Postal Service</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eMARS Frequently Asked Questions</dc:title>
  <dc:subject/>
  <dc:creator>kz53wv</dc:creator>
  <cp:keywords/>
  <dc:description/>
  <cp:lastModifiedBy>user</cp:lastModifiedBy>
  <cp:revision>2</cp:revision>
  <dcterms:created xsi:type="dcterms:W3CDTF">2010-10-28T17:29:00Z</dcterms:created>
  <dcterms:modified xsi:type="dcterms:W3CDTF">2010-10-28T17:29:00Z</dcterms:modified>
</cp:coreProperties>
</file>